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10AD4" w14:textId="66EB05E5" w:rsidR="00975EF0" w:rsidRPr="004C1F20" w:rsidRDefault="00975EF0" w:rsidP="004C1F20">
      <w:pPr>
        <w:rPr>
          <w:rFonts w:ascii="Comic Sans MS" w:hAnsi="Comic Sans MS"/>
          <w:sz w:val="40"/>
          <w:szCs w:val="40"/>
        </w:rPr>
      </w:pPr>
      <w:bookmarkStart w:id="0" w:name="statment"/>
      <w:bookmarkStart w:id="1" w:name="statement"/>
      <w:r>
        <w:rPr>
          <w:rFonts w:ascii="Comic Sans MS" w:hAnsi="Comic Sans MS"/>
          <w:sz w:val="40"/>
          <w:szCs w:val="40"/>
        </w:rPr>
        <w:t xml:space="preserve">    </w:t>
      </w:r>
    </w:p>
    <w:p w14:paraId="01993CAA" w14:textId="15370956" w:rsidR="00975EF0" w:rsidRDefault="00975EF0" w:rsidP="00975EF0">
      <w:pPr>
        <w:jc w:val="center"/>
        <w:rPr>
          <w:rFonts w:ascii="Comic Sans MS" w:eastAsia="MS Mincho" w:hAnsi="Comic Sans MS"/>
          <w:sz w:val="72"/>
          <w:szCs w:val="80"/>
          <w:lang w:val="en-US" w:eastAsia="ja-JP"/>
        </w:rPr>
      </w:pPr>
      <w:r w:rsidRPr="00DC480F">
        <w:rPr>
          <w:rFonts w:ascii="Comic Sans MS" w:eastAsia="MS Mincho" w:hAnsi="Comic Sans MS"/>
          <w:sz w:val="72"/>
          <w:szCs w:val="80"/>
          <w:lang w:val="en-US" w:eastAsia="ja-JP"/>
        </w:rPr>
        <w:t>Fender Primary School</w:t>
      </w:r>
    </w:p>
    <w:p w14:paraId="6EB8EA78" w14:textId="7B6DD9C4" w:rsidR="00975EF0" w:rsidRPr="00DC480F" w:rsidRDefault="00975EF0" w:rsidP="00975EF0">
      <w:pPr>
        <w:jc w:val="center"/>
        <w:rPr>
          <w:rFonts w:ascii="Comic Sans MS" w:eastAsia="MS Mincho" w:hAnsi="Comic Sans MS"/>
          <w:sz w:val="72"/>
          <w:szCs w:val="80"/>
          <w:lang w:val="en-US" w:eastAsia="ja-JP"/>
        </w:rPr>
      </w:pPr>
      <w:r>
        <w:rPr>
          <w:noProof/>
          <w:lang w:eastAsia="en-GB"/>
        </w:rPr>
        <w:drawing>
          <wp:anchor distT="0" distB="0" distL="114300" distR="114300" simplePos="0" relativeHeight="251659264" behindDoc="1" locked="0" layoutInCell="1" allowOverlap="1" wp14:anchorId="08FC8A84" wp14:editId="7F15D852">
            <wp:simplePos x="0" y="0"/>
            <wp:positionH relativeFrom="column">
              <wp:posOffset>1828800</wp:posOffset>
            </wp:positionH>
            <wp:positionV relativeFrom="paragraph">
              <wp:posOffset>292100</wp:posOffset>
            </wp:positionV>
            <wp:extent cx="1847850" cy="1847850"/>
            <wp:effectExtent l="0" t="0" r="0" b="0"/>
            <wp:wrapThrough wrapText="bothSides">
              <wp:wrapPolygon edited="0">
                <wp:start x="0" y="0"/>
                <wp:lineTo x="0" y="21377"/>
                <wp:lineTo x="21377" y="21377"/>
                <wp:lineTo x="21377" y="0"/>
                <wp:lineTo x="0" y="0"/>
              </wp:wrapPolygon>
            </wp:wrapThrough>
            <wp:docPr id="11" name="Picture 2" descr="Description: Description: https://encrypted-tbn0.gstatic.com/images?q=tbn:ANd9GcTr9NtqVN-3pWzV3a7UlDDLZvGssRBRpHPdXl0jJpo4WgX3n4Q3n_gcu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https://encrypted-tbn0.gstatic.com/images?q=tbn:ANd9GcTr9NtqVN-3pWzV3a7UlDDLZvGssRBRpHPdXl0jJpo4WgX3n4Q3n_gcu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p>
    <w:p w14:paraId="2AF33575" w14:textId="77777777" w:rsidR="00975EF0" w:rsidRDefault="00975EF0" w:rsidP="00975EF0">
      <w:pPr>
        <w:pStyle w:val="Default"/>
        <w:jc w:val="center"/>
        <w:rPr>
          <w:b/>
          <w:bCs/>
          <w:sz w:val="48"/>
          <w:szCs w:val="48"/>
        </w:rPr>
      </w:pPr>
    </w:p>
    <w:p w14:paraId="4F568AD7" w14:textId="77777777" w:rsidR="00975EF0" w:rsidRDefault="00975EF0" w:rsidP="00975EF0">
      <w:pPr>
        <w:pStyle w:val="Default"/>
        <w:jc w:val="center"/>
        <w:rPr>
          <w:b/>
          <w:bCs/>
          <w:sz w:val="48"/>
          <w:szCs w:val="48"/>
        </w:rPr>
      </w:pPr>
    </w:p>
    <w:p w14:paraId="461942EE" w14:textId="77777777" w:rsidR="00975EF0" w:rsidRDefault="00975EF0" w:rsidP="00975EF0">
      <w:pPr>
        <w:pStyle w:val="Default"/>
        <w:jc w:val="center"/>
        <w:rPr>
          <w:b/>
          <w:bCs/>
          <w:sz w:val="48"/>
          <w:szCs w:val="48"/>
        </w:rPr>
      </w:pPr>
    </w:p>
    <w:p w14:paraId="522982B8" w14:textId="77777777" w:rsidR="00975EF0" w:rsidRDefault="00975EF0" w:rsidP="00975EF0">
      <w:pPr>
        <w:pStyle w:val="Default"/>
        <w:jc w:val="center"/>
        <w:rPr>
          <w:b/>
          <w:bCs/>
          <w:sz w:val="48"/>
          <w:szCs w:val="48"/>
        </w:rPr>
      </w:pPr>
    </w:p>
    <w:p w14:paraId="1D88BA04" w14:textId="77777777" w:rsidR="00975EF0" w:rsidRDefault="00975EF0" w:rsidP="00975EF0">
      <w:pPr>
        <w:pStyle w:val="Default"/>
        <w:jc w:val="center"/>
        <w:rPr>
          <w:b/>
          <w:bCs/>
          <w:sz w:val="48"/>
          <w:szCs w:val="48"/>
        </w:rPr>
      </w:pPr>
    </w:p>
    <w:p w14:paraId="4598EDF4" w14:textId="77777777" w:rsidR="00975EF0" w:rsidRPr="004C1F20" w:rsidRDefault="00975EF0" w:rsidP="00975EF0">
      <w:pPr>
        <w:jc w:val="center"/>
        <w:rPr>
          <w:rFonts w:ascii="Comic Sans MS" w:hAnsi="Comic Sans MS" w:cs="DCPNJ C+ Helvetica Neue"/>
          <w:b/>
          <w:bCs/>
          <w:color w:val="000000"/>
          <w:sz w:val="96"/>
          <w:szCs w:val="96"/>
          <w:lang w:val="en-US"/>
        </w:rPr>
      </w:pPr>
      <w:r w:rsidRPr="004C1F20">
        <w:rPr>
          <w:rFonts w:ascii="Comic Sans MS" w:hAnsi="Comic Sans MS" w:cs="DCPNJ C+ Helvetica Neue"/>
          <w:b/>
          <w:bCs/>
          <w:color w:val="000000"/>
          <w:sz w:val="96"/>
          <w:szCs w:val="96"/>
          <w:lang w:val="en-US"/>
        </w:rPr>
        <w:t>Special Educational Needs and Disabilities Policy</w:t>
      </w:r>
    </w:p>
    <w:p w14:paraId="18A61824" w14:textId="77777777" w:rsidR="00975EF0" w:rsidRPr="00983D24" w:rsidRDefault="00975EF0" w:rsidP="00975EF0"/>
    <w:p w14:paraId="36F8CDC8" w14:textId="2BAE2029" w:rsidR="00975EF0" w:rsidRDefault="004C1F20" w:rsidP="00975EF0">
      <w:pPr>
        <w:rPr>
          <w:b/>
          <w:sz w:val="32"/>
        </w:rPr>
      </w:pPr>
      <w:r>
        <w:rPr>
          <w:rFonts w:asciiTheme="minorHAnsi" w:hAnsiTheme="minorHAnsi"/>
          <w:b/>
          <w:bCs/>
          <w:noProof/>
          <w:sz w:val="24"/>
          <w:szCs w:val="24"/>
          <w:lang w:eastAsia="en-GB"/>
        </w:rPr>
        <mc:AlternateContent>
          <mc:Choice Requires="wps">
            <w:drawing>
              <wp:anchor distT="0" distB="0" distL="114300" distR="114300" simplePos="0" relativeHeight="251661312" behindDoc="0" locked="0" layoutInCell="1" allowOverlap="1" wp14:anchorId="20A580FE" wp14:editId="1D373E6E">
                <wp:simplePos x="0" y="0"/>
                <wp:positionH relativeFrom="column">
                  <wp:posOffset>-114300</wp:posOffset>
                </wp:positionH>
                <wp:positionV relativeFrom="paragraph">
                  <wp:posOffset>267970</wp:posOffset>
                </wp:positionV>
                <wp:extent cx="5962650" cy="26955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962650" cy="2695575"/>
                        </a:xfrm>
                        <a:prstGeom prst="rect">
                          <a:avLst/>
                        </a:prstGeom>
                        <a:noFill/>
                        <a:ln w="6350">
                          <a:solidFill>
                            <a:srgbClr val="990033"/>
                          </a:solidFill>
                        </a:ln>
                        <a:effectLst/>
                      </wps:spPr>
                      <wps:txb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2"/>
                            </w:tblGrid>
                            <w:tr w:rsidR="004C1F20" w:rsidRPr="003C78BA" w14:paraId="1AB0EEDE" w14:textId="77777777" w:rsidTr="00342081">
                              <w:trPr>
                                <w:trHeight w:val="389"/>
                              </w:trPr>
                              <w:tc>
                                <w:tcPr>
                                  <w:tcW w:w="8182" w:type="dxa"/>
                                  <w:vAlign w:val="center"/>
                                </w:tcPr>
                                <w:p w14:paraId="65B078F8" w14:textId="77777777" w:rsidR="004C1F20" w:rsidRPr="003C78BA" w:rsidRDefault="004C1F20" w:rsidP="00315C07">
                                  <w:pPr>
                                    <w:suppressOverlap/>
                                    <w:rPr>
                                      <w:rFonts w:asciiTheme="minorHAnsi" w:hAnsiTheme="minorHAnsi"/>
                                      <w:sz w:val="24"/>
                                      <w:szCs w:val="24"/>
                                    </w:rPr>
                                  </w:pPr>
                                </w:p>
                                <w:p w14:paraId="3E1DAA9F" w14:textId="77777777" w:rsidR="004C1F20" w:rsidRDefault="004C1F20" w:rsidP="00315C07">
                                  <w:pPr>
                                    <w:suppressOverlap/>
                                    <w:rPr>
                                      <w:rFonts w:asciiTheme="minorHAnsi" w:hAnsiTheme="minorHAnsi"/>
                                      <w:sz w:val="24"/>
                                      <w:szCs w:val="24"/>
                                    </w:rPr>
                                  </w:pPr>
                                  <w:r w:rsidRPr="003C78BA">
                                    <w:rPr>
                                      <w:rFonts w:asciiTheme="minorHAnsi" w:hAnsiTheme="minorHAnsi"/>
                                      <w:sz w:val="24"/>
                                      <w:szCs w:val="24"/>
                                    </w:rPr>
                                    <w:t>Approved by the Governing Bo</w:t>
                                  </w:r>
                                  <w:r>
                                    <w:rPr>
                                      <w:rFonts w:asciiTheme="minorHAnsi" w:hAnsiTheme="minorHAnsi"/>
                                      <w:sz w:val="24"/>
                                      <w:szCs w:val="24"/>
                                    </w:rPr>
                                    <w:t>dy on 25.06.2021:</w:t>
                                  </w:r>
                                </w:p>
                                <w:p w14:paraId="13275827" w14:textId="77777777" w:rsidR="004C1F20" w:rsidRDefault="004C1F20" w:rsidP="00315C07">
                                  <w:pPr>
                                    <w:suppressOverlap/>
                                    <w:rPr>
                                      <w:rFonts w:asciiTheme="minorHAnsi" w:hAnsiTheme="minorHAnsi"/>
                                      <w:sz w:val="24"/>
                                      <w:szCs w:val="24"/>
                                    </w:rPr>
                                  </w:pPr>
                                </w:p>
                                <w:p w14:paraId="676D8118" w14:textId="77777777" w:rsidR="004C1F20" w:rsidRDefault="004C1F20" w:rsidP="00315C07">
                                  <w:pPr>
                                    <w:suppressOverlap/>
                                    <w:rPr>
                                      <w:rFonts w:asciiTheme="minorHAnsi" w:hAnsiTheme="minorHAnsi"/>
                                      <w:sz w:val="24"/>
                                      <w:szCs w:val="24"/>
                                    </w:rPr>
                                  </w:pPr>
                                </w:p>
                                <w:p w14:paraId="6EFE6702" w14:textId="77777777" w:rsidR="004C1F20" w:rsidRDefault="004C1F20" w:rsidP="00315C07">
                                  <w:pPr>
                                    <w:suppressOverlap/>
                                    <w:rPr>
                                      <w:rFonts w:asciiTheme="minorHAnsi" w:hAnsiTheme="minorHAnsi"/>
                                      <w:sz w:val="24"/>
                                      <w:szCs w:val="24"/>
                                    </w:rPr>
                                  </w:pPr>
                                </w:p>
                                <w:p w14:paraId="30C2AA25" w14:textId="77777777" w:rsidR="004C1F20" w:rsidRDefault="004C1F20" w:rsidP="00315C07">
                                  <w:pPr>
                                    <w:suppressOverlap/>
                                    <w:rPr>
                                      <w:rFonts w:asciiTheme="minorHAnsi" w:hAnsiTheme="minorHAnsi"/>
                                      <w:sz w:val="24"/>
                                      <w:szCs w:val="24"/>
                                    </w:rPr>
                                  </w:pPr>
                                  <w:r>
                                    <w:rPr>
                                      <w:rFonts w:asciiTheme="minorHAnsi" w:hAnsiTheme="minorHAnsi"/>
                                      <w:sz w:val="24"/>
                                      <w:szCs w:val="24"/>
                                    </w:rPr>
                                    <w:t>Headteacher</w:t>
                                  </w:r>
                                  <w:proofErr w:type="gramStart"/>
                                  <w:r>
                                    <w:rPr>
                                      <w:rFonts w:asciiTheme="minorHAnsi" w:hAnsiTheme="minorHAnsi"/>
                                      <w:sz w:val="24"/>
                                      <w:szCs w:val="24"/>
                                    </w:rPr>
                                    <w:t>:  …………………………………….</w:t>
                                  </w:r>
                                  <w:proofErr w:type="gramEnd"/>
                                  <w:r>
                                    <w:rPr>
                                      <w:rFonts w:asciiTheme="minorHAnsi" w:hAnsiTheme="minorHAnsi"/>
                                      <w:sz w:val="24"/>
                                      <w:szCs w:val="24"/>
                                    </w:rPr>
                                    <w:t xml:space="preserve">    Dated: …………………..</w:t>
                                  </w:r>
                                </w:p>
                                <w:p w14:paraId="37060F01" w14:textId="77777777" w:rsidR="004C1F20" w:rsidRDefault="004C1F20" w:rsidP="00315C07">
                                  <w:pPr>
                                    <w:suppressOverlap/>
                                    <w:rPr>
                                      <w:rFonts w:asciiTheme="minorHAnsi" w:hAnsiTheme="minorHAnsi"/>
                                      <w:sz w:val="24"/>
                                      <w:szCs w:val="24"/>
                                    </w:rPr>
                                  </w:pPr>
                                </w:p>
                                <w:p w14:paraId="7E7A70BA" w14:textId="77777777" w:rsidR="004C1F20" w:rsidRDefault="004C1F20" w:rsidP="00315C07">
                                  <w:pPr>
                                    <w:suppressOverlap/>
                                    <w:rPr>
                                      <w:rFonts w:asciiTheme="minorHAnsi" w:hAnsiTheme="minorHAnsi"/>
                                      <w:sz w:val="24"/>
                                      <w:szCs w:val="24"/>
                                    </w:rPr>
                                  </w:pPr>
                                </w:p>
                                <w:p w14:paraId="3A4387D5" w14:textId="77777777" w:rsidR="004C1F20" w:rsidRDefault="004C1F20" w:rsidP="00315C07">
                                  <w:pPr>
                                    <w:suppressOverlap/>
                                    <w:rPr>
                                      <w:rFonts w:asciiTheme="minorHAnsi" w:hAnsiTheme="minorHAnsi"/>
                                      <w:sz w:val="24"/>
                                      <w:szCs w:val="24"/>
                                    </w:rPr>
                                  </w:pPr>
                                </w:p>
                                <w:p w14:paraId="4BBEBE62" w14:textId="77777777" w:rsidR="004C1F20" w:rsidRPr="003C78BA" w:rsidRDefault="004C1F20" w:rsidP="00315C07">
                                  <w:pPr>
                                    <w:suppressOverlap/>
                                    <w:rPr>
                                      <w:rFonts w:asciiTheme="minorHAnsi" w:hAnsiTheme="minorHAnsi"/>
                                      <w:sz w:val="24"/>
                                      <w:szCs w:val="24"/>
                                    </w:rPr>
                                  </w:pPr>
                                  <w:r>
                                    <w:rPr>
                                      <w:rFonts w:asciiTheme="minorHAnsi" w:hAnsiTheme="minorHAnsi"/>
                                      <w:sz w:val="24"/>
                                      <w:szCs w:val="24"/>
                                    </w:rPr>
                                    <w:t>Chair of Governors</w:t>
                                  </w:r>
                                  <w:proofErr w:type="gramStart"/>
                                  <w:r>
                                    <w:rPr>
                                      <w:rFonts w:asciiTheme="minorHAnsi" w:hAnsiTheme="minorHAnsi"/>
                                      <w:sz w:val="24"/>
                                      <w:szCs w:val="24"/>
                                    </w:rPr>
                                    <w:t>:  …………………………..</w:t>
                                  </w:r>
                                  <w:proofErr w:type="gramEnd"/>
                                  <w:r>
                                    <w:rPr>
                                      <w:rFonts w:asciiTheme="minorHAnsi" w:hAnsiTheme="minorHAnsi"/>
                                      <w:sz w:val="24"/>
                                      <w:szCs w:val="24"/>
                                    </w:rPr>
                                    <w:t xml:space="preserve">       Dated: ……………………</w:t>
                                  </w:r>
                                </w:p>
                                <w:p w14:paraId="6F9AA4CB" w14:textId="77777777" w:rsidR="004C1F20" w:rsidRPr="003C78BA" w:rsidRDefault="004C1F20" w:rsidP="00315C07">
                                  <w:pPr>
                                    <w:suppressOverlap/>
                                    <w:rPr>
                                      <w:rFonts w:asciiTheme="minorHAnsi" w:hAnsiTheme="minorHAnsi"/>
                                      <w:sz w:val="24"/>
                                      <w:szCs w:val="24"/>
                                    </w:rPr>
                                  </w:pPr>
                                </w:p>
                              </w:tc>
                            </w:tr>
                            <w:tr w:rsidR="004C1F20" w:rsidRPr="003C78BA" w14:paraId="765D7A77" w14:textId="77777777" w:rsidTr="00342081">
                              <w:trPr>
                                <w:trHeight w:val="389"/>
                              </w:trPr>
                              <w:tc>
                                <w:tcPr>
                                  <w:tcW w:w="8182" w:type="dxa"/>
                                  <w:vAlign w:val="center"/>
                                </w:tcPr>
                                <w:p w14:paraId="10C87C83" w14:textId="77777777" w:rsidR="004C1F20" w:rsidRPr="003C78BA" w:rsidRDefault="004C1F20" w:rsidP="00315C07">
                                  <w:pPr>
                                    <w:suppressOverlap/>
                                    <w:rPr>
                                      <w:rFonts w:asciiTheme="minorHAnsi" w:hAnsiTheme="minorHAnsi"/>
                                      <w:sz w:val="24"/>
                                      <w:szCs w:val="24"/>
                                    </w:rPr>
                                  </w:pPr>
                                </w:p>
                              </w:tc>
                              <w:bookmarkStart w:id="2" w:name="_GoBack"/>
                              <w:bookmarkEnd w:id="2"/>
                            </w:tr>
                          </w:tbl>
                          <w:p w14:paraId="7B300F01" w14:textId="499A2486" w:rsidR="004C1F20" w:rsidRPr="003C78BA" w:rsidRDefault="004C1F20" w:rsidP="004C1F20">
                            <w:pPr>
                              <w:spacing w:line="360" w:lineRule="auto"/>
                              <w:rPr>
                                <w:rFonts w:asciiTheme="minorHAnsi" w:hAnsiTheme="minorHAnsi"/>
                                <w:b/>
                                <w:sz w:val="24"/>
                                <w:szCs w:val="24"/>
                              </w:rPr>
                            </w:pPr>
                            <w:r w:rsidRPr="003C78BA">
                              <w:rPr>
                                <w:rFonts w:asciiTheme="minorHAnsi" w:hAnsiTheme="minorHAnsi"/>
                                <w:b/>
                                <w:sz w:val="24"/>
                                <w:szCs w:val="24"/>
                              </w:rPr>
                              <w:t xml:space="preserve">To be reviewed </w:t>
                            </w:r>
                            <w:r>
                              <w:rPr>
                                <w:rFonts w:asciiTheme="minorHAnsi" w:hAnsiTheme="minorHAnsi"/>
                                <w:b/>
                                <w:sz w:val="24"/>
                                <w:szCs w:val="24"/>
                              </w:rPr>
                              <w:t>June</w:t>
                            </w:r>
                            <w:r w:rsidRPr="003C78BA">
                              <w:rPr>
                                <w:rFonts w:asciiTheme="minorHAnsi" w:hAnsiTheme="minorHAnsi"/>
                                <w:b/>
                                <w:sz w:val="24"/>
                                <w:szCs w:val="24"/>
                              </w:rPr>
                              <w:t xml:space="preserve"> 2022</w:t>
                            </w:r>
                          </w:p>
                          <w:p w14:paraId="7DBC893A" w14:textId="77777777" w:rsidR="004C1F20" w:rsidRDefault="004C1F20" w:rsidP="004C1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580FE" id="_x0000_t202" coordsize="21600,21600" o:spt="202" path="m,l,21600r21600,l21600,xe">
                <v:stroke joinstyle="miter"/>
                <v:path gradientshapeok="t" o:connecttype="rect"/>
              </v:shapetype>
              <v:shape id="Text Box 5" o:spid="_x0000_s1026" type="#_x0000_t202" style="position:absolute;margin-left:-9pt;margin-top:21.1pt;width:469.5pt;height:2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" filled="f" strokecolor="#903" strokeweight=".5pt">
                <v:textbox>
                  <w:txbxContent>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2"/>
                      </w:tblGrid>
                      <w:tr w:rsidR="004C1F20" w:rsidRPr="003C78BA" w14:paraId="1AB0EEDE" w14:textId="77777777" w:rsidTr="00342081">
                        <w:trPr>
                          <w:trHeight w:val="389"/>
                        </w:trPr>
                        <w:tc>
                          <w:tcPr>
                            <w:tcW w:w="8182" w:type="dxa"/>
                            <w:vAlign w:val="center"/>
                          </w:tcPr>
                          <w:p w14:paraId="65B078F8" w14:textId="77777777" w:rsidR="004C1F20" w:rsidRPr="003C78BA" w:rsidRDefault="004C1F20" w:rsidP="00315C07">
                            <w:pPr>
                              <w:suppressOverlap/>
                              <w:rPr>
                                <w:rFonts w:asciiTheme="minorHAnsi" w:hAnsiTheme="minorHAnsi"/>
                                <w:sz w:val="24"/>
                                <w:szCs w:val="24"/>
                              </w:rPr>
                            </w:pPr>
                          </w:p>
                          <w:p w14:paraId="3E1DAA9F" w14:textId="77777777" w:rsidR="004C1F20" w:rsidRDefault="004C1F20" w:rsidP="00315C07">
                            <w:pPr>
                              <w:suppressOverlap/>
                              <w:rPr>
                                <w:rFonts w:asciiTheme="minorHAnsi" w:hAnsiTheme="minorHAnsi"/>
                                <w:sz w:val="24"/>
                                <w:szCs w:val="24"/>
                              </w:rPr>
                            </w:pPr>
                            <w:r w:rsidRPr="003C78BA">
                              <w:rPr>
                                <w:rFonts w:asciiTheme="minorHAnsi" w:hAnsiTheme="minorHAnsi"/>
                                <w:sz w:val="24"/>
                                <w:szCs w:val="24"/>
                              </w:rPr>
                              <w:t>Approved by the Governing Bo</w:t>
                            </w:r>
                            <w:r>
                              <w:rPr>
                                <w:rFonts w:asciiTheme="minorHAnsi" w:hAnsiTheme="minorHAnsi"/>
                                <w:sz w:val="24"/>
                                <w:szCs w:val="24"/>
                              </w:rPr>
                              <w:t>dy on 25.06.2021:</w:t>
                            </w:r>
                          </w:p>
                          <w:p w14:paraId="13275827" w14:textId="77777777" w:rsidR="004C1F20" w:rsidRDefault="004C1F20" w:rsidP="00315C07">
                            <w:pPr>
                              <w:suppressOverlap/>
                              <w:rPr>
                                <w:rFonts w:asciiTheme="minorHAnsi" w:hAnsiTheme="minorHAnsi"/>
                                <w:sz w:val="24"/>
                                <w:szCs w:val="24"/>
                              </w:rPr>
                            </w:pPr>
                          </w:p>
                          <w:p w14:paraId="676D8118" w14:textId="77777777" w:rsidR="004C1F20" w:rsidRDefault="004C1F20" w:rsidP="00315C07">
                            <w:pPr>
                              <w:suppressOverlap/>
                              <w:rPr>
                                <w:rFonts w:asciiTheme="minorHAnsi" w:hAnsiTheme="minorHAnsi"/>
                                <w:sz w:val="24"/>
                                <w:szCs w:val="24"/>
                              </w:rPr>
                            </w:pPr>
                          </w:p>
                          <w:p w14:paraId="6EFE6702" w14:textId="77777777" w:rsidR="004C1F20" w:rsidRDefault="004C1F20" w:rsidP="00315C07">
                            <w:pPr>
                              <w:suppressOverlap/>
                              <w:rPr>
                                <w:rFonts w:asciiTheme="minorHAnsi" w:hAnsiTheme="minorHAnsi"/>
                                <w:sz w:val="24"/>
                                <w:szCs w:val="24"/>
                              </w:rPr>
                            </w:pPr>
                          </w:p>
                          <w:p w14:paraId="30C2AA25" w14:textId="77777777" w:rsidR="004C1F20" w:rsidRDefault="004C1F20" w:rsidP="00315C07">
                            <w:pPr>
                              <w:suppressOverlap/>
                              <w:rPr>
                                <w:rFonts w:asciiTheme="minorHAnsi" w:hAnsiTheme="minorHAnsi"/>
                                <w:sz w:val="24"/>
                                <w:szCs w:val="24"/>
                              </w:rPr>
                            </w:pPr>
                            <w:r>
                              <w:rPr>
                                <w:rFonts w:asciiTheme="minorHAnsi" w:hAnsiTheme="minorHAnsi"/>
                                <w:sz w:val="24"/>
                                <w:szCs w:val="24"/>
                              </w:rPr>
                              <w:t>Headteacher</w:t>
                            </w:r>
                            <w:proofErr w:type="gramStart"/>
                            <w:r>
                              <w:rPr>
                                <w:rFonts w:asciiTheme="minorHAnsi" w:hAnsiTheme="minorHAnsi"/>
                                <w:sz w:val="24"/>
                                <w:szCs w:val="24"/>
                              </w:rPr>
                              <w:t>:  …………………………………….</w:t>
                            </w:r>
                            <w:proofErr w:type="gramEnd"/>
                            <w:r>
                              <w:rPr>
                                <w:rFonts w:asciiTheme="minorHAnsi" w:hAnsiTheme="minorHAnsi"/>
                                <w:sz w:val="24"/>
                                <w:szCs w:val="24"/>
                              </w:rPr>
                              <w:t xml:space="preserve">    Dated: …………………..</w:t>
                            </w:r>
                          </w:p>
                          <w:p w14:paraId="37060F01" w14:textId="77777777" w:rsidR="004C1F20" w:rsidRDefault="004C1F20" w:rsidP="00315C07">
                            <w:pPr>
                              <w:suppressOverlap/>
                              <w:rPr>
                                <w:rFonts w:asciiTheme="minorHAnsi" w:hAnsiTheme="minorHAnsi"/>
                                <w:sz w:val="24"/>
                                <w:szCs w:val="24"/>
                              </w:rPr>
                            </w:pPr>
                          </w:p>
                          <w:p w14:paraId="7E7A70BA" w14:textId="77777777" w:rsidR="004C1F20" w:rsidRDefault="004C1F20" w:rsidP="00315C07">
                            <w:pPr>
                              <w:suppressOverlap/>
                              <w:rPr>
                                <w:rFonts w:asciiTheme="minorHAnsi" w:hAnsiTheme="minorHAnsi"/>
                                <w:sz w:val="24"/>
                                <w:szCs w:val="24"/>
                              </w:rPr>
                            </w:pPr>
                          </w:p>
                          <w:p w14:paraId="3A4387D5" w14:textId="77777777" w:rsidR="004C1F20" w:rsidRDefault="004C1F20" w:rsidP="00315C07">
                            <w:pPr>
                              <w:suppressOverlap/>
                              <w:rPr>
                                <w:rFonts w:asciiTheme="minorHAnsi" w:hAnsiTheme="minorHAnsi"/>
                                <w:sz w:val="24"/>
                                <w:szCs w:val="24"/>
                              </w:rPr>
                            </w:pPr>
                          </w:p>
                          <w:p w14:paraId="4BBEBE62" w14:textId="77777777" w:rsidR="004C1F20" w:rsidRPr="003C78BA" w:rsidRDefault="004C1F20" w:rsidP="00315C07">
                            <w:pPr>
                              <w:suppressOverlap/>
                              <w:rPr>
                                <w:rFonts w:asciiTheme="minorHAnsi" w:hAnsiTheme="minorHAnsi"/>
                                <w:sz w:val="24"/>
                                <w:szCs w:val="24"/>
                              </w:rPr>
                            </w:pPr>
                            <w:r>
                              <w:rPr>
                                <w:rFonts w:asciiTheme="minorHAnsi" w:hAnsiTheme="minorHAnsi"/>
                                <w:sz w:val="24"/>
                                <w:szCs w:val="24"/>
                              </w:rPr>
                              <w:t>Chair of Governors</w:t>
                            </w:r>
                            <w:proofErr w:type="gramStart"/>
                            <w:r>
                              <w:rPr>
                                <w:rFonts w:asciiTheme="minorHAnsi" w:hAnsiTheme="minorHAnsi"/>
                                <w:sz w:val="24"/>
                                <w:szCs w:val="24"/>
                              </w:rPr>
                              <w:t>:  …………………………..</w:t>
                            </w:r>
                            <w:proofErr w:type="gramEnd"/>
                            <w:r>
                              <w:rPr>
                                <w:rFonts w:asciiTheme="minorHAnsi" w:hAnsiTheme="minorHAnsi"/>
                                <w:sz w:val="24"/>
                                <w:szCs w:val="24"/>
                              </w:rPr>
                              <w:t xml:space="preserve">       Dated: ……………………</w:t>
                            </w:r>
                          </w:p>
                          <w:p w14:paraId="6F9AA4CB" w14:textId="77777777" w:rsidR="004C1F20" w:rsidRPr="003C78BA" w:rsidRDefault="004C1F20" w:rsidP="00315C07">
                            <w:pPr>
                              <w:suppressOverlap/>
                              <w:rPr>
                                <w:rFonts w:asciiTheme="minorHAnsi" w:hAnsiTheme="minorHAnsi"/>
                                <w:sz w:val="24"/>
                                <w:szCs w:val="24"/>
                              </w:rPr>
                            </w:pPr>
                          </w:p>
                        </w:tc>
                      </w:tr>
                      <w:tr w:rsidR="004C1F20" w:rsidRPr="003C78BA" w14:paraId="765D7A77" w14:textId="77777777" w:rsidTr="00342081">
                        <w:trPr>
                          <w:trHeight w:val="389"/>
                        </w:trPr>
                        <w:tc>
                          <w:tcPr>
                            <w:tcW w:w="8182" w:type="dxa"/>
                            <w:vAlign w:val="center"/>
                          </w:tcPr>
                          <w:p w14:paraId="10C87C83" w14:textId="77777777" w:rsidR="004C1F20" w:rsidRPr="003C78BA" w:rsidRDefault="004C1F20" w:rsidP="00315C07">
                            <w:pPr>
                              <w:suppressOverlap/>
                              <w:rPr>
                                <w:rFonts w:asciiTheme="minorHAnsi" w:hAnsiTheme="minorHAnsi"/>
                                <w:sz w:val="24"/>
                                <w:szCs w:val="24"/>
                              </w:rPr>
                            </w:pPr>
                          </w:p>
                        </w:tc>
                        <w:bookmarkStart w:id="3" w:name="_GoBack"/>
                        <w:bookmarkEnd w:id="3"/>
                      </w:tr>
                    </w:tbl>
                    <w:p w14:paraId="7B300F01" w14:textId="499A2486" w:rsidR="004C1F20" w:rsidRPr="003C78BA" w:rsidRDefault="004C1F20" w:rsidP="004C1F20">
                      <w:pPr>
                        <w:spacing w:line="360" w:lineRule="auto"/>
                        <w:rPr>
                          <w:rFonts w:asciiTheme="minorHAnsi" w:hAnsiTheme="minorHAnsi"/>
                          <w:b/>
                          <w:sz w:val="24"/>
                          <w:szCs w:val="24"/>
                        </w:rPr>
                      </w:pPr>
                      <w:r w:rsidRPr="003C78BA">
                        <w:rPr>
                          <w:rFonts w:asciiTheme="minorHAnsi" w:hAnsiTheme="minorHAnsi"/>
                          <w:b/>
                          <w:sz w:val="24"/>
                          <w:szCs w:val="24"/>
                        </w:rPr>
                        <w:t xml:space="preserve">To be reviewed </w:t>
                      </w:r>
                      <w:r>
                        <w:rPr>
                          <w:rFonts w:asciiTheme="minorHAnsi" w:hAnsiTheme="minorHAnsi"/>
                          <w:b/>
                          <w:sz w:val="24"/>
                          <w:szCs w:val="24"/>
                        </w:rPr>
                        <w:t>June</w:t>
                      </w:r>
                      <w:r w:rsidRPr="003C78BA">
                        <w:rPr>
                          <w:rFonts w:asciiTheme="minorHAnsi" w:hAnsiTheme="minorHAnsi"/>
                          <w:b/>
                          <w:sz w:val="24"/>
                          <w:szCs w:val="24"/>
                        </w:rPr>
                        <w:t xml:space="preserve"> 2022</w:t>
                      </w:r>
                    </w:p>
                    <w:p w14:paraId="7DBC893A" w14:textId="77777777" w:rsidR="004C1F20" w:rsidRDefault="004C1F20" w:rsidP="004C1F20"/>
                  </w:txbxContent>
                </v:textbox>
              </v:shape>
            </w:pict>
          </mc:Fallback>
        </mc:AlternateContent>
      </w:r>
    </w:p>
    <w:p w14:paraId="01FB4E0C" w14:textId="2E4517C8" w:rsidR="00975EF0" w:rsidRDefault="00975EF0" w:rsidP="00975EF0">
      <w:pPr>
        <w:rPr>
          <w:b/>
          <w:sz w:val="32"/>
        </w:rPr>
      </w:pPr>
    </w:p>
    <w:p w14:paraId="20EDD46A" w14:textId="0F55149F" w:rsidR="00975EF0" w:rsidRDefault="00975EF0" w:rsidP="00975EF0">
      <w:pPr>
        <w:rPr>
          <w:b/>
          <w:sz w:val="32"/>
        </w:rPr>
      </w:pPr>
    </w:p>
    <w:p w14:paraId="30A6AC7E" w14:textId="77777777" w:rsidR="00975EF0" w:rsidRDefault="00975EF0" w:rsidP="00975EF0">
      <w:pPr>
        <w:pStyle w:val="Heading2"/>
        <w:jc w:val="both"/>
        <w:rPr>
          <w:rFonts w:asciiTheme="minorHAnsi" w:hAnsiTheme="minorHAnsi" w:cstheme="minorHAnsi"/>
          <w:b/>
          <w:sz w:val="28"/>
          <w:szCs w:val="22"/>
        </w:rPr>
      </w:pPr>
    </w:p>
    <w:p w14:paraId="4C88CFCC" w14:textId="77777777" w:rsidR="004C1F20" w:rsidRDefault="004C1F20" w:rsidP="00975EF0">
      <w:pPr>
        <w:pStyle w:val="Heading2"/>
        <w:jc w:val="both"/>
        <w:rPr>
          <w:rFonts w:asciiTheme="minorHAnsi" w:hAnsiTheme="minorHAnsi" w:cstheme="minorHAnsi"/>
          <w:b/>
          <w:sz w:val="28"/>
          <w:szCs w:val="22"/>
        </w:rPr>
      </w:pPr>
    </w:p>
    <w:p w14:paraId="37989DC0" w14:textId="77777777" w:rsidR="004C1F20" w:rsidRDefault="004C1F20" w:rsidP="00975EF0">
      <w:pPr>
        <w:pStyle w:val="Heading2"/>
        <w:jc w:val="both"/>
        <w:rPr>
          <w:rFonts w:asciiTheme="minorHAnsi" w:hAnsiTheme="minorHAnsi" w:cstheme="minorHAnsi"/>
          <w:b/>
          <w:sz w:val="28"/>
          <w:szCs w:val="22"/>
        </w:rPr>
      </w:pPr>
    </w:p>
    <w:p w14:paraId="74E8A404" w14:textId="77777777" w:rsidR="004C1F20" w:rsidRDefault="004C1F20" w:rsidP="00975EF0">
      <w:pPr>
        <w:pStyle w:val="Heading2"/>
        <w:jc w:val="both"/>
        <w:rPr>
          <w:rFonts w:asciiTheme="minorHAnsi" w:hAnsiTheme="minorHAnsi" w:cstheme="minorHAnsi"/>
          <w:b/>
          <w:sz w:val="28"/>
          <w:szCs w:val="22"/>
        </w:rPr>
      </w:pPr>
    </w:p>
    <w:p w14:paraId="1BE9226B" w14:textId="77777777" w:rsidR="004C1F20" w:rsidRDefault="004C1F20" w:rsidP="00975EF0">
      <w:pPr>
        <w:pStyle w:val="Heading2"/>
        <w:jc w:val="both"/>
        <w:rPr>
          <w:rFonts w:asciiTheme="minorHAnsi" w:hAnsiTheme="minorHAnsi" w:cstheme="minorHAnsi"/>
          <w:b/>
          <w:sz w:val="28"/>
          <w:szCs w:val="22"/>
        </w:rPr>
      </w:pPr>
    </w:p>
    <w:p w14:paraId="59DA2B2D" w14:textId="77777777" w:rsidR="004C1F20" w:rsidRDefault="004C1F20" w:rsidP="00975EF0">
      <w:pPr>
        <w:pStyle w:val="Heading2"/>
        <w:jc w:val="both"/>
        <w:rPr>
          <w:rFonts w:asciiTheme="minorHAnsi" w:hAnsiTheme="minorHAnsi" w:cstheme="minorHAnsi"/>
          <w:b/>
          <w:sz w:val="28"/>
          <w:szCs w:val="22"/>
        </w:rPr>
      </w:pPr>
    </w:p>
    <w:p w14:paraId="21B7420E" w14:textId="77777777" w:rsidR="004C1F20" w:rsidRDefault="004C1F20" w:rsidP="00975EF0">
      <w:pPr>
        <w:pStyle w:val="Heading2"/>
        <w:jc w:val="both"/>
        <w:rPr>
          <w:rFonts w:asciiTheme="minorHAnsi" w:hAnsiTheme="minorHAnsi" w:cstheme="minorHAnsi"/>
          <w:b/>
          <w:sz w:val="28"/>
          <w:szCs w:val="22"/>
        </w:rPr>
      </w:pPr>
    </w:p>
    <w:p w14:paraId="34D13A66" w14:textId="77777777" w:rsidR="00796B8B" w:rsidRDefault="00796B8B" w:rsidP="00975EF0">
      <w:pPr>
        <w:pStyle w:val="Heading2"/>
        <w:jc w:val="both"/>
        <w:rPr>
          <w:rFonts w:asciiTheme="minorHAnsi" w:hAnsiTheme="minorHAnsi" w:cstheme="minorHAnsi"/>
          <w:b/>
          <w:sz w:val="28"/>
          <w:szCs w:val="22"/>
        </w:rPr>
      </w:pPr>
      <w:r>
        <w:rPr>
          <w:rFonts w:asciiTheme="minorHAnsi" w:hAnsiTheme="minorHAnsi" w:cstheme="minorHAnsi"/>
          <w:b/>
          <w:sz w:val="28"/>
          <w:szCs w:val="22"/>
        </w:rPr>
        <w:t>Contents</w:t>
      </w:r>
    </w:p>
    <w:p w14:paraId="59BA339E" w14:textId="77777777" w:rsidR="000F37F0" w:rsidRPr="000F37F0" w:rsidRDefault="000F37F0" w:rsidP="000F37F0">
      <w:pPr>
        <w:spacing w:before="120" w:after="120" w:line="320" w:lineRule="exact"/>
        <w:rPr>
          <w:rStyle w:val="Hyperlink"/>
          <w:rFonts w:asciiTheme="majorHAnsi" w:hAnsiTheme="majorHAnsi" w:cstheme="majorHAnsi"/>
        </w:rPr>
      </w:pPr>
      <w:r w:rsidRPr="000F37F0">
        <w:rPr>
          <w:rFonts w:asciiTheme="majorHAnsi" w:hAnsiTheme="majorHAnsi" w:cstheme="majorHAnsi"/>
        </w:rPr>
        <w:fldChar w:fldCharType="begin"/>
      </w:r>
      <w:r>
        <w:rPr>
          <w:rFonts w:asciiTheme="majorHAnsi" w:hAnsiTheme="majorHAnsi" w:cstheme="majorHAnsi"/>
        </w:rPr>
        <w:instrText>HYPERLINK  \l "A"</w:instrText>
      </w:r>
      <w:r w:rsidRPr="000F37F0">
        <w:rPr>
          <w:rFonts w:asciiTheme="majorHAnsi" w:hAnsiTheme="majorHAnsi" w:cstheme="majorHAnsi"/>
        </w:rPr>
        <w:fldChar w:fldCharType="separate"/>
      </w:r>
      <w:r w:rsidRPr="000F37F0">
        <w:rPr>
          <w:rStyle w:val="Hyperlink"/>
          <w:rFonts w:asciiTheme="majorHAnsi" w:hAnsiTheme="majorHAnsi" w:cstheme="majorHAnsi"/>
        </w:rPr>
        <w:t>Statement of intent</w:t>
      </w:r>
    </w:p>
    <w:p w14:paraId="575B2910" w14:textId="0377D5CA" w:rsidR="000F37F0" w:rsidRPr="00920A3B" w:rsidRDefault="000F37F0" w:rsidP="007D4484">
      <w:pPr>
        <w:pStyle w:val="ListParagraph"/>
        <w:numPr>
          <w:ilvl w:val="0"/>
          <w:numId w:val="14"/>
        </w:numPr>
        <w:spacing w:before="120" w:after="120" w:line="320" w:lineRule="exact"/>
        <w:rPr>
          <w:rStyle w:val="Hyperlink"/>
        </w:rPr>
      </w:pPr>
      <w:r w:rsidRPr="000F37F0">
        <w:rPr>
          <w:rFonts w:asciiTheme="majorHAnsi" w:hAnsiTheme="majorHAnsi" w:cstheme="majorHAnsi"/>
        </w:rPr>
        <w:fldChar w:fldCharType="end"/>
      </w:r>
      <w:r w:rsidR="00753585">
        <w:fldChar w:fldCharType="begin"/>
      </w:r>
      <w:r w:rsidR="00753585">
        <w:instrText xml:space="preserve"> HYPERLINK  \l "one" </w:instrText>
      </w:r>
      <w:r w:rsidR="00753585">
        <w:fldChar w:fldCharType="separate"/>
      </w:r>
      <w:r w:rsidRPr="00753585">
        <w:rPr>
          <w:rStyle w:val="Hyperlink"/>
        </w:rPr>
        <w:t>Legal framework</w:t>
      </w:r>
    </w:p>
    <w:p w14:paraId="5F431D88" w14:textId="3A3601C0" w:rsidR="003D6679" w:rsidRPr="00920A3B" w:rsidRDefault="00753585" w:rsidP="007D4484">
      <w:pPr>
        <w:pStyle w:val="ListParagraph"/>
        <w:numPr>
          <w:ilvl w:val="0"/>
          <w:numId w:val="14"/>
        </w:numPr>
        <w:spacing w:before="120" w:after="120" w:line="320" w:lineRule="exact"/>
        <w:rPr>
          <w:rStyle w:val="Hyperlink"/>
          <w:color w:val="auto"/>
          <w:u w:val="none"/>
        </w:rPr>
      </w:pPr>
      <w:r>
        <w:fldChar w:fldCharType="end"/>
      </w:r>
      <w:hyperlink w:anchor="two" w:history="1">
        <w:r w:rsidR="003D6679" w:rsidRPr="00753585">
          <w:rPr>
            <w:rStyle w:val="Hyperlink"/>
          </w:rPr>
          <w:t>Identifying SEN</w:t>
        </w:r>
        <w:r w:rsidR="004C186D" w:rsidRPr="00753585">
          <w:rPr>
            <w:rStyle w:val="Hyperlink"/>
          </w:rPr>
          <w:t>D</w:t>
        </w:r>
      </w:hyperlink>
    </w:p>
    <w:p w14:paraId="0D6D3FC8" w14:textId="135E9F92" w:rsidR="004C186D" w:rsidRDefault="004C1F20" w:rsidP="007D4484">
      <w:pPr>
        <w:pStyle w:val="ListParagraph"/>
        <w:numPr>
          <w:ilvl w:val="0"/>
          <w:numId w:val="14"/>
        </w:numPr>
        <w:spacing w:before="120" w:after="120" w:line="320" w:lineRule="exact"/>
      </w:pPr>
      <w:hyperlink w:anchor="three" w:history="1">
        <w:r w:rsidR="004C186D" w:rsidRPr="00920A3B">
          <w:rPr>
            <w:rStyle w:val="Hyperlink"/>
          </w:rPr>
          <w:t>Early Years Foundation Stage</w:t>
        </w:r>
      </w:hyperlink>
      <w:r w:rsidR="000628D0">
        <w:rPr>
          <w:rStyle w:val="Hyperlink"/>
        </w:rPr>
        <w:t xml:space="preserve"> </w:t>
      </w:r>
    </w:p>
    <w:p w14:paraId="2CD0D8A1" w14:textId="12081959" w:rsidR="000F37F0" w:rsidRPr="00753585" w:rsidRDefault="00753585" w:rsidP="007D4484">
      <w:pPr>
        <w:pStyle w:val="ListParagraph"/>
        <w:numPr>
          <w:ilvl w:val="0"/>
          <w:numId w:val="14"/>
        </w:numPr>
        <w:spacing w:before="120" w:after="120" w:line="320" w:lineRule="exact"/>
        <w:rPr>
          <w:rStyle w:val="Hyperlink"/>
        </w:rPr>
      </w:pPr>
      <w:r>
        <w:fldChar w:fldCharType="begin"/>
      </w:r>
      <w:r>
        <w:instrText xml:space="preserve"> HYPERLINK  \l "four" </w:instrText>
      </w:r>
      <w:r>
        <w:fldChar w:fldCharType="separate"/>
      </w:r>
      <w:r w:rsidR="000F37F0" w:rsidRPr="00753585">
        <w:rPr>
          <w:rStyle w:val="Hyperlink"/>
        </w:rPr>
        <w:t>Definition</w:t>
      </w:r>
    </w:p>
    <w:p w14:paraId="339EA422" w14:textId="5AF51FCF" w:rsidR="00570DB7" w:rsidRPr="00920A3B" w:rsidRDefault="00753585" w:rsidP="007D4484">
      <w:pPr>
        <w:pStyle w:val="ListParagraph"/>
        <w:numPr>
          <w:ilvl w:val="0"/>
          <w:numId w:val="14"/>
        </w:numPr>
        <w:spacing w:before="120" w:after="120" w:line="320" w:lineRule="exact"/>
        <w:rPr>
          <w:color w:val="0000FF"/>
          <w:u w:val="single"/>
        </w:rPr>
      </w:pPr>
      <w:r>
        <w:fldChar w:fldCharType="end"/>
      </w:r>
      <w:hyperlink w:anchor="five" w:history="1">
        <w:r w:rsidR="00570DB7" w:rsidRPr="00753585">
          <w:rPr>
            <w:rStyle w:val="Hyperlink"/>
          </w:rPr>
          <w:t>Children with specific circumstances</w:t>
        </w:r>
      </w:hyperlink>
    </w:p>
    <w:p w14:paraId="63135361" w14:textId="25AF966E" w:rsidR="000F37F0" w:rsidRPr="000F37F0" w:rsidRDefault="000F37F0" w:rsidP="007D4484">
      <w:pPr>
        <w:pStyle w:val="ListParagraph"/>
        <w:numPr>
          <w:ilvl w:val="0"/>
          <w:numId w:val="14"/>
        </w:numPr>
        <w:spacing w:before="120" w:after="120" w:line="320" w:lineRule="exact"/>
        <w:rPr>
          <w:rStyle w:val="Hyperlink"/>
        </w:rPr>
      </w:pPr>
      <w:r>
        <w:fldChar w:fldCharType="begin"/>
      </w:r>
      <w:r w:rsidR="00753585">
        <w:instrText>HYPERLINK  \l "six"</w:instrText>
      </w:r>
      <w:r>
        <w:fldChar w:fldCharType="separate"/>
      </w:r>
      <w:r w:rsidRPr="000F37F0">
        <w:rPr>
          <w:rStyle w:val="Hyperlink"/>
        </w:rPr>
        <w:t>Objectives</w:t>
      </w:r>
    </w:p>
    <w:p w14:paraId="7772A799" w14:textId="5C2AAE8F" w:rsidR="000F37F0" w:rsidRPr="000F37F0" w:rsidRDefault="000F37F0" w:rsidP="007D4484">
      <w:pPr>
        <w:pStyle w:val="ListParagraph"/>
        <w:numPr>
          <w:ilvl w:val="0"/>
          <w:numId w:val="14"/>
        </w:numPr>
        <w:spacing w:before="120" w:after="120" w:line="320" w:lineRule="exact"/>
        <w:rPr>
          <w:rStyle w:val="Hyperlink"/>
        </w:rPr>
      </w:pPr>
      <w:r>
        <w:fldChar w:fldCharType="end"/>
      </w:r>
      <w:r>
        <w:fldChar w:fldCharType="begin"/>
      </w:r>
      <w:r w:rsidR="00753585">
        <w:instrText>HYPERLINK  \l "seven"</w:instrText>
      </w:r>
      <w:r>
        <w:fldChar w:fldCharType="separate"/>
      </w:r>
      <w:r w:rsidRPr="000F37F0">
        <w:rPr>
          <w:rStyle w:val="Hyperlink"/>
        </w:rPr>
        <w:t>Admissions</w:t>
      </w:r>
    </w:p>
    <w:p w14:paraId="04947FFD" w14:textId="6C77916B" w:rsidR="000F37F0" w:rsidRPr="000C020E" w:rsidRDefault="000F37F0" w:rsidP="007D4484">
      <w:pPr>
        <w:pStyle w:val="ListParagraph"/>
        <w:numPr>
          <w:ilvl w:val="0"/>
          <w:numId w:val="14"/>
        </w:numPr>
        <w:spacing w:before="120" w:after="120" w:line="320" w:lineRule="exact"/>
        <w:rPr>
          <w:rStyle w:val="Hyperlink"/>
        </w:rPr>
      </w:pPr>
      <w:r>
        <w:fldChar w:fldCharType="end"/>
      </w:r>
      <w:r w:rsidR="000C020E">
        <w:fldChar w:fldCharType="begin"/>
      </w:r>
      <w:r w:rsidR="00753585">
        <w:instrText>HYPERLINK  \l "eight"</w:instrText>
      </w:r>
      <w:r w:rsidR="000C020E">
        <w:fldChar w:fldCharType="separate"/>
      </w:r>
      <w:r w:rsidRPr="000C020E">
        <w:rPr>
          <w:rStyle w:val="Hyperlink"/>
        </w:rPr>
        <w:t>Roles and responsibilities</w:t>
      </w:r>
    </w:p>
    <w:p w14:paraId="4FFEB37F" w14:textId="42129E2C" w:rsidR="000F37F0" w:rsidRPr="000C020E" w:rsidRDefault="000C020E" w:rsidP="007D4484">
      <w:pPr>
        <w:pStyle w:val="ListParagraph"/>
        <w:numPr>
          <w:ilvl w:val="0"/>
          <w:numId w:val="14"/>
        </w:numPr>
        <w:spacing w:before="120" w:after="120" w:line="320" w:lineRule="exact"/>
        <w:rPr>
          <w:rStyle w:val="Hyperlink"/>
        </w:rPr>
      </w:pPr>
      <w:r>
        <w:fldChar w:fldCharType="end"/>
      </w:r>
      <w:r>
        <w:fldChar w:fldCharType="begin"/>
      </w:r>
      <w:r w:rsidR="00753585">
        <w:instrText>HYPERLINK  \l "nine"</w:instrText>
      </w:r>
      <w:r>
        <w:fldChar w:fldCharType="separate"/>
      </w:r>
      <w:r w:rsidR="000F37F0" w:rsidRPr="000C020E">
        <w:rPr>
          <w:rStyle w:val="Hyperlink"/>
        </w:rPr>
        <w:t xml:space="preserve">Involving pupils and </w:t>
      </w:r>
      <w:r w:rsidRPr="000C020E">
        <w:rPr>
          <w:rStyle w:val="Hyperlink"/>
        </w:rPr>
        <w:t>parents/carers in decision-</w:t>
      </w:r>
      <w:r w:rsidR="000F37F0" w:rsidRPr="000C020E">
        <w:rPr>
          <w:rStyle w:val="Hyperlink"/>
        </w:rPr>
        <w:t>making</w:t>
      </w:r>
    </w:p>
    <w:p w14:paraId="7938FDE1" w14:textId="5F4AD1D4" w:rsidR="000F37F0" w:rsidRPr="00962F59" w:rsidRDefault="000C020E" w:rsidP="007D4484">
      <w:pPr>
        <w:pStyle w:val="ListParagraph"/>
        <w:numPr>
          <w:ilvl w:val="0"/>
          <w:numId w:val="14"/>
        </w:numPr>
        <w:spacing w:before="120" w:after="120" w:line="320" w:lineRule="exact"/>
        <w:rPr>
          <w:rStyle w:val="Hyperlink"/>
        </w:rPr>
      </w:pPr>
      <w:r>
        <w:fldChar w:fldCharType="end"/>
      </w:r>
      <w:r w:rsidR="000F37F0">
        <w:fldChar w:fldCharType="begin"/>
      </w:r>
      <w:r w:rsidR="00753585">
        <w:instrText>HYPERLINK  \l "ten"</w:instrText>
      </w:r>
      <w:r w:rsidR="000F37F0">
        <w:fldChar w:fldCharType="separate"/>
      </w:r>
      <w:r w:rsidR="000F37F0" w:rsidRPr="00962F59">
        <w:rPr>
          <w:rStyle w:val="Hyperlink"/>
        </w:rPr>
        <w:t>Joint commissioning, planning and delivery</w:t>
      </w:r>
    </w:p>
    <w:p w14:paraId="1A708C6A" w14:textId="546095AB" w:rsidR="000F37F0" w:rsidRPr="000C020E" w:rsidRDefault="000F37F0" w:rsidP="007D4484">
      <w:pPr>
        <w:pStyle w:val="ListParagraph"/>
        <w:numPr>
          <w:ilvl w:val="0"/>
          <w:numId w:val="14"/>
        </w:numPr>
        <w:spacing w:before="120" w:after="120" w:line="320" w:lineRule="exact"/>
        <w:rPr>
          <w:rStyle w:val="Hyperlink"/>
        </w:rPr>
      </w:pPr>
      <w:r>
        <w:fldChar w:fldCharType="end"/>
      </w:r>
      <w:r w:rsidR="000C020E">
        <w:fldChar w:fldCharType="begin"/>
      </w:r>
      <w:r w:rsidR="00753585">
        <w:instrText>HYPERLINK  \l "elevem"</w:instrText>
      </w:r>
      <w:r w:rsidR="000C020E">
        <w:fldChar w:fldCharType="separate"/>
      </w:r>
      <w:r w:rsidRPr="000C020E">
        <w:rPr>
          <w:rStyle w:val="Hyperlink"/>
        </w:rPr>
        <w:t>Funding</w:t>
      </w:r>
    </w:p>
    <w:p w14:paraId="6AC772BB" w14:textId="6A503A7F" w:rsidR="000F37F0" w:rsidRPr="000C020E" w:rsidRDefault="000C020E" w:rsidP="007D4484">
      <w:pPr>
        <w:pStyle w:val="ListParagraph"/>
        <w:numPr>
          <w:ilvl w:val="0"/>
          <w:numId w:val="14"/>
        </w:numPr>
        <w:spacing w:before="120" w:after="120" w:line="320" w:lineRule="exact"/>
        <w:rPr>
          <w:rStyle w:val="Hyperlink"/>
        </w:rPr>
      </w:pPr>
      <w:r>
        <w:fldChar w:fldCharType="end"/>
      </w:r>
      <w:r>
        <w:fldChar w:fldCharType="begin"/>
      </w:r>
      <w:r w:rsidR="00753585">
        <w:instrText>HYPERLINK  \l "twelve"</w:instrText>
      </w:r>
      <w:r>
        <w:fldChar w:fldCharType="separate"/>
      </w:r>
      <w:r w:rsidR="000F37F0" w:rsidRPr="000C020E">
        <w:rPr>
          <w:rStyle w:val="Hyperlink"/>
        </w:rPr>
        <w:t>Local Offer</w:t>
      </w:r>
    </w:p>
    <w:p w14:paraId="5D2C1F59" w14:textId="3099CED5" w:rsidR="00023F9B" w:rsidRPr="00920A3B" w:rsidRDefault="000C020E" w:rsidP="007D4484">
      <w:pPr>
        <w:pStyle w:val="ListParagraph"/>
        <w:numPr>
          <w:ilvl w:val="0"/>
          <w:numId w:val="14"/>
        </w:numPr>
        <w:spacing w:before="120" w:after="120" w:line="320" w:lineRule="exact"/>
        <w:rPr>
          <w:rStyle w:val="Hyperlink"/>
        </w:rPr>
      </w:pPr>
      <w:r>
        <w:fldChar w:fldCharType="end"/>
      </w:r>
      <w:r w:rsidR="00023F9B">
        <w:fldChar w:fldCharType="begin"/>
      </w:r>
      <w:r w:rsidR="00023F9B">
        <w:instrText xml:space="preserve"> HYPERLINK  \l "thirteen" </w:instrText>
      </w:r>
      <w:r w:rsidR="00023F9B">
        <w:fldChar w:fldCharType="separate"/>
      </w:r>
      <w:r w:rsidR="00023F9B" w:rsidRPr="00023F9B">
        <w:rPr>
          <w:rStyle w:val="Hyperlink"/>
        </w:rPr>
        <w:t>Graduated approach</w:t>
      </w:r>
    </w:p>
    <w:p w14:paraId="537EC274" w14:textId="46068072" w:rsidR="00023F9B" w:rsidRPr="00920A3B" w:rsidRDefault="00023F9B" w:rsidP="007D4484">
      <w:pPr>
        <w:pStyle w:val="ListParagraph"/>
        <w:numPr>
          <w:ilvl w:val="0"/>
          <w:numId w:val="14"/>
        </w:numPr>
        <w:spacing w:before="120" w:after="120" w:line="320" w:lineRule="exact"/>
        <w:rPr>
          <w:color w:val="0000FF"/>
          <w:u w:val="single"/>
        </w:rPr>
      </w:pPr>
      <w:r>
        <w:fldChar w:fldCharType="end"/>
      </w:r>
      <w:hyperlink w:anchor="fourteen" w:history="1">
        <w:r w:rsidRPr="00023F9B">
          <w:rPr>
            <w:rStyle w:val="Hyperlink"/>
          </w:rPr>
          <w:t>Assessment</w:t>
        </w:r>
      </w:hyperlink>
      <w:r w:rsidDel="00023F9B">
        <w:t xml:space="preserve"> </w:t>
      </w:r>
    </w:p>
    <w:p w14:paraId="2BCD36A0" w14:textId="7A89B84B" w:rsidR="000F37F0" w:rsidRPr="000C020E" w:rsidRDefault="000C020E" w:rsidP="007D4484">
      <w:pPr>
        <w:pStyle w:val="ListParagraph"/>
        <w:numPr>
          <w:ilvl w:val="0"/>
          <w:numId w:val="14"/>
        </w:numPr>
        <w:spacing w:before="120" w:after="120" w:line="320" w:lineRule="exact"/>
        <w:rPr>
          <w:rStyle w:val="Hyperlink"/>
        </w:rPr>
      </w:pPr>
      <w:r>
        <w:fldChar w:fldCharType="begin"/>
      </w:r>
      <w:r w:rsidR="00023F9B">
        <w:instrText>HYPERLINK  \l "fifteen"</w:instrText>
      </w:r>
      <w:r>
        <w:fldChar w:fldCharType="separate"/>
      </w:r>
      <w:r w:rsidR="000F37F0" w:rsidRPr="000C020E">
        <w:rPr>
          <w:rStyle w:val="Hyperlink"/>
        </w:rPr>
        <w:t>Education, health and care (EHC) plans</w:t>
      </w:r>
    </w:p>
    <w:p w14:paraId="6DC6D432" w14:textId="376F5FF8" w:rsidR="00023F9B" w:rsidRDefault="000C020E" w:rsidP="007D4484">
      <w:pPr>
        <w:pStyle w:val="ListParagraph"/>
        <w:numPr>
          <w:ilvl w:val="0"/>
          <w:numId w:val="14"/>
        </w:numPr>
        <w:spacing w:before="120" w:after="120" w:line="320" w:lineRule="exact"/>
      </w:pPr>
      <w:r>
        <w:fldChar w:fldCharType="end"/>
      </w:r>
      <w:hyperlink w:anchor="seventeen" w:history="1">
        <w:r w:rsidR="000F37F0" w:rsidRPr="000C020E">
          <w:rPr>
            <w:rStyle w:val="Hyperlink"/>
          </w:rPr>
          <w:t>Reviewing an EHC plan</w:t>
        </w:r>
      </w:hyperlink>
    </w:p>
    <w:p w14:paraId="3530D2A8" w14:textId="669E9BAB" w:rsidR="00023F9B" w:rsidRPr="00023F9B" w:rsidRDefault="004C1F20" w:rsidP="007D4484">
      <w:pPr>
        <w:pStyle w:val="ListParagraph"/>
        <w:numPr>
          <w:ilvl w:val="0"/>
          <w:numId w:val="14"/>
        </w:numPr>
        <w:spacing w:before="120" w:after="120" w:line="320" w:lineRule="exact"/>
      </w:pPr>
      <w:hyperlink w:anchor="seventeen" w:history="1">
        <w:r w:rsidR="00023F9B" w:rsidRPr="00023F9B">
          <w:rPr>
            <w:rStyle w:val="Hyperlink"/>
          </w:rPr>
          <w:t>Transferring between different phases of education</w:t>
        </w:r>
      </w:hyperlink>
    </w:p>
    <w:p w14:paraId="1BDDE99E" w14:textId="46C16CA2" w:rsidR="000F37F0" w:rsidRPr="000C020E" w:rsidRDefault="000C020E" w:rsidP="007D4484">
      <w:pPr>
        <w:pStyle w:val="ListParagraph"/>
        <w:numPr>
          <w:ilvl w:val="0"/>
          <w:numId w:val="14"/>
        </w:numPr>
        <w:spacing w:before="120" w:after="120" w:line="320" w:lineRule="exact"/>
        <w:rPr>
          <w:rStyle w:val="Hyperlink"/>
        </w:rPr>
      </w:pPr>
      <w:r>
        <w:fldChar w:fldCharType="begin"/>
      </w:r>
      <w:r w:rsidR="001B36EB">
        <w:instrText>HYPERLINK  \l "eighteen"</w:instrText>
      </w:r>
      <w:r>
        <w:fldChar w:fldCharType="separate"/>
      </w:r>
      <w:r w:rsidR="000F37F0" w:rsidRPr="000C020E">
        <w:rPr>
          <w:rStyle w:val="Hyperlink"/>
        </w:rPr>
        <w:t>SEND tribunal</w:t>
      </w:r>
    </w:p>
    <w:p w14:paraId="2B58238C" w14:textId="692BC1E7" w:rsidR="000F37F0" w:rsidRPr="000C020E" w:rsidRDefault="000C020E" w:rsidP="007D4484">
      <w:pPr>
        <w:pStyle w:val="ListParagraph"/>
        <w:numPr>
          <w:ilvl w:val="0"/>
          <w:numId w:val="14"/>
        </w:numPr>
        <w:spacing w:before="120" w:after="120" w:line="320" w:lineRule="exact"/>
        <w:rPr>
          <w:rStyle w:val="Hyperlink"/>
        </w:rPr>
      </w:pPr>
      <w:r>
        <w:fldChar w:fldCharType="end"/>
      </w:r>
      <w:r>
        <w:fldChar w:fldCharType="begin"/>
      </w:r>
      <w:r w:rsidR="001B36EB">
        <w:instrText>HYPERLINK  \l "nineteen"</w:instrText>
      </w:r>
      <w:r>
        <w:fldChar w:fldCharType="separate"/>
      </w:r>
      <w:r w:rsidR="00023F9B" w:rsidRPr="00023F9B">
        <w:rPr>
          <w:rStyle w:val="Hyperlink"/>
        </w:rPr>
        <w:t>Supporting successful preparation for adulthood</w:t>
      </w:r>
      <w:r w:rsidR="000F37F0" w:rsidRPr="000C020E">
        <w:rPr>
          <w:rStyle w:val="Hyperlink"/>
        </w:rPr>
        <w:t xml:space="preserve"> </w:t>
      </w:r>
    </w:p>
    <w:p w14:paraId="6F5880D5" w14:textId="4EBA9F19" w:rsidR="000F37F0" w:rsidRPr="000C020E" w:rsidRDefault="000C020E" w:rsidP="007D4484">
      <w:pPr>
        <w:pStyle w:val="ListParagraph"/>
        <w:numPr>
          <w:ilvl w:val="0"/>
          <w:numId w:val="14"/>
        </w:numPr>
        <w:spacing w:before="120" w:after="120" w:line="320" w:lineRule="exact"/>
        <w:rPr>
          <w:rStyle w:val="Hyperlink"/>
        </w:rPr>
      </w:pPr>
      <w:r>
        <w:fldChar w:fldCharType="end"/>
      </w:r>
      <w:r>
        <w:fldChar w:fldCharType="begin"/>
      </w:r>
      <w:r w:rsidR="001B36EB">
        <w:instrText>HYPERLINK  \l "twenty"</w:instrText>
      </w:r>
      <w:r>
        <w:fldChar w:fldCharType="separate"/>
      </w:r>
      <w:r w:rsidR="000F37F0" w:rsidRPr="000C020E">
        <w:rPr>
          <w:rStyle w:val="Hyperlink"/>
        </w:rPr>
        <w:t>Data and record keeping</w:t>
      </w:r>
    </w:p>
    <w:p w14:paraId="31535674" w14:textId="6876564D" w:rsidR="000F37F0" w:rsidRPr="000C020E" w:rsidRDefault="000C020E" w:rsidP="007D4484">
      <w:pPr>
        <w:pStyle w:val="ListParagraph"/>
        <w:numPr>
          <w:ilvl w:val="0"/>
          <w:numId w:val="14"/>
        </w:numPr>
        <w:spacing w:before="120" w:after="120" w:line="320" w:lineRule="exact"/>
        <w:rPr>
          <w:rStyle w:val="Hyperlink"/>
        </w:rPr>
      </w:pPr>
      <w:r>
        <w:fldChar w:fldCharType="end"/>
      </w:r>
      <w:r>
        <w:fldChar w:fldCharType="begin"/>
      </w:r>
      <w:r w:rsidR="001B36EB">
        <w:instrText>HYPERLINK  \l "twentyone"</w:instrText>
      </w:r>
      <w:r>
        <w:fldChar w:fldCharType="separate"/>
      </w:r>
      <w:r w:rsidR="000F37F0" w:rsidRPr="000C020E">
        <w:rPr>
          <w:rStyle w:val="Hyperlink"/>
        </w:rPr>
        <w:t>Confidentiality</w:t>
      </w:r>
    </w:p>
    <w:p w14:paraId="66204DE2" w14:textId="3680512E" w:rsidR="00E12219" w:rsidRDefault="000C020E" w:rsidP="007D4484">
      <w:pPr>
        <w:pStyle w:val="ListParagraph"/>
        <w:numPr>
          <w:ilvl w:val="0"/>
          <w:numId w:val="14"/>
        </w:numPr>
        <w:spacing w:before="120" w:after="120" w:line="320" w:lineRule="exact"/>
      </w:pPr>
      <w:r>
        <w:fldChar w:fldCharType="end"/>
      </w:r>
      <w:hyperlink w:anchor="twentytwo" w:history="1">
        <w:r w:rsidR="00E12219" w:rsidRPr="001B36EB">
          <w:rPr>
            <w:rStyle w:val="Hyperlink"/>
          </w:rPr>
          <w:t>Resolving disagreements</w:t>
        </w:r>
      </w:hyperlink>
    </w:p>
    <w:p w14:paraId="568E7310" w14:textId="5EDD555B" w:rsidR="00E12219" w:rsidRDefault="004C1F20" w:rsidP="007D4484">
      <w:pPr>
        <w:pStyle w:val="ListParagraph"/>
        <w:numPr>
          <w:ilvl w:val="0"/>
          <w:numId w:val="14"/>
        </w:numPr>
        <w:spacing w:before="120" w:after="120" w:line="320" w:lineRule="exact"/>
      </w:pPr>
      <w:hyperlink w:anchor="twentythree" w:history="1">
        <w:r w:rsidR="00E12219" w:rsidRPr="001B36EB">
          <w:rPr>
            <w:rStyle w:val="Hyperlink"/>
          </w:rPr>
          <w:t>Publishing information</w:t>
        </w:r>
      </w:hyperlink>
    </w:p>
    <w:p w14:paraId="65286958" w14:textId="38408E44" w:rsidR="000F37F0" w:rsidRPr="001B36EB" w:rsidRDefault="001B36EB" w:rsidP="007D4484">
      <w:pPr>
        <w:pStyle w:val="ListParagraph"/>
        <w:numPr>
          <w:ilvl w:val="0"/>
          <w:numId w:val="14"/>
        </w:numPr>
        <w:spacing w:before="120" w:after="120" w:line="320" w:lineRule="exact"/>
        <w:rPr>
          <w:rStyle w:val="Hyperlink"/>
        </w:rPr>
      </w:pPr>
      <w:r>
        <w:fldChar w:fldCharType="begin"/>
      </w:r>
      <w:r>
        <w:instrText xml:space="preserve"> HYPERLINK  \l "twentyfour" </w:instrText>
      </w:r>
      <w:r>
        <w:fldChar w:fldCharType="separate"/>
      </w:r>
      <w:r w:rsidR="000F37F0" w:rsidRPr="001B36EB">
        <w:rPr>
          <w:rStyle w:val="Hyperlink"/>
        </w:rPr>
        <w:t>Monitoring and review</w:t>
      </w:r>
    </w:p>
    <w:p w14:paraId="5A5E4091" w14:textId="46318769" w:rsidR="0007653A" w:rsidRDefault="001B36EB" w:rsidP="0007653A">
      <w:r>
        <w:rPr>
          <w:rFonts w:asciiTheme="minorHAnsi" w:hAnsiTheme="minorHAnsi" w:cstheme="minorBidi"/>
        </w:rPr>
        <w:fldChar w:fldCharType="end"/>
      </w:r>
    </w:p>
    <w:p w14:paraId="6CDFCE38" w14:textId="77777777" w:rsidR="0007653A" w:rsidRDefault="0007653A" w:rsidP="0007653A"/>
    <w:p w14:paraId="60F7287D" w14:textId="77777777" w:rsidR="0007653A" w:rsidRDefault="0007653A" w:rsidP="0007653A"/>
    <w:p w14:paraId="04D91DDA" w14:textId="77777777" w:rsidR="0007653A" w:rsidRDefault="0007653A" w:rsidP="0007653A"/>
    <w:p w14:paraId="185AF0E4" w14:textId="77777777" w:rsidR="0007653A" w:rsidRDefault="0007653A" w:rsidP="0007653A"/>
    <w:p w14:paraId="73D8133F" w14:textId="77777777" w:rsidR="0007653A" w:rsidRDefault="0007653A" w:rsidP="0007653A"/>
    <w:p w14:paraId="43674F79" w14:textId="77777777" w:rsidR="0007653A" w:rsidRDefault="0007653A" w:rsidP="0007653A"/>
    <w:p w14:paraId="6D60AAE6" w14:textId="77777777" w:rsidR="0007653A" w:rsidRDefault="0007653A" w:rsidP="0007653A"/>
    <w:p w14:paraId="30892082" w14:textId="77777777" w:rsidR="0007653A" w:rsidRDefault="0007653A" w:rsidP="0007653A"/>
    <w:p w14:paraId="17B0E4E2" w14:textId="77777777" w:rsidR="0007653A" w:rsidRDefault="0007653A" w:rsidP="0007653A"/>
    <w:p w14:paraId="78497AC7" w14:textId="77777777" w:rsidR="0007653A" w:rsidRDefault="0007653A" w:rsidP="0007653A"/>
    <w:p w14:paraId="35F82BD7" w14:textId="77777777" w:rsidR="0007653A" w:rsidRDefault="0007653A" w:rsidP="0007653A"/>
    <w:p w14:paraId="0CB6A137" w14:textId="77777777" w:rsidR="0007653A" w:rsidRDefault="0007653A" w:rsidP="0007653A"/>
    <w:p w14:paraId="555360BE" w14:textId="77777777" w:rsidR="0007653A" w:rsidRDefault="0007653A" w:rsidP="0007653A"/>
    <w:p w14:paraId="7AB347D7" w14:textId="77777777" w:rsidR="0007653A" w:rsidRDefault="0007653A" w:rsidP="0007653A"/>
    <w:p w14:paraId="4AD7F5BF" w14:textId="77777777" w:rsidR="0007653A" w:rsidRDefault="0007653A" w:rsidP="0007653A"/>
    <w:p w14:paraId="59FB76ED" w14:textId="77777777" w:rsidR="0007653A" w:rsidRPr="0007653A" w:rsidRDefault="0007653A" w:rsidP="0007653A"/>
    <w:p w14:paraId="1F0E5A6F" w14:textId="77777777" w:rsidR="00796B8B" w:rsidRDefault="00796B8B" w:rsidP="0068728F">
      <w:pPr>
        <w:pStyle w:val="Heading2"/>
        <w:ind w:left="576" w:hanging="576"/>
        <w:jc w:val="both"/>
        <w:rPr>
          <w:rFonts w:asciiTheme="minorHAnsi" w:hAnsiTheme="minorHAnsi" w:cstheme="minorHAnsi"/>
          <w:b/>
          <w:sz w:val="28"/>
          <w:szCs w:val="22"/>
        </w:rPr>
      </w:pPr>
    </w:p>
    <w:p w14:paraId="5944F10F" w14:textId="77777777" w:rsidR="0055675B" w:rsidRPr="00260C74" w:rsidRDefault="0055675B" w:rsidP="00B65E42">
      <w:pPr>
        <w:pStyle w:val="Heading2"/>
        <w:jc w:val="both"/>
        <w:rPr>
          <w:rFonts w:asciiTheme="minorHAnsi" w:hAnsiTheme="minorHAnsi" w:cstheme="minorHAnsi"/>
          <w:b/>
          <w:sz w:val="28"/>
          <w:szCs w:val="22"/>
        </w:rPr>
      </w:pPr>
      <w:bookmarkStart w:id="4" w:name="A"/>
      <w:r>
        <w:rPr>
          <w:rFonts w:asciiTheme="minorHAnsi" w:hAnsiTheme="minorHAnsi" w:cstheme="minorHAnsi"/>
          <w:b/>
          <w:sz w:val="28"/>
          <w:szCs w:val="22"/>
        </w:rPr>
        <w:lastRenderedPageBreak/>
        <w:t>Statement of intent</w:t>
      </w:r>
    </w:p>
    <w:bookmarkEnd w:id="0"/>
    <w:bookmarkEnd w:id="1"/>
    <w:bookmarkEnd w:id="4"/>
    <w:p w14:paraId="44E0AB4F" w14:textId="77777777" w:rsidR="0055675B" w:rsidRPr="004A73EB" w:rsidRDefault="0055675B" w:rsidP="0068728F">
      <w:pPr>
        <w:jc w:val="both"/>
        <w:rPr>
          <w:sz w:val="2"/>
        </w:rPr>
      </w:pPr>
    </w:p>
    <w:p w14:paraId="7A18CDE3" w14:textId="49B6D999" w:rsidR="002671A3" w:rsidRDefault="002671A3" w:rsidP="00920A3B">
      <w:pPr>
        <w:spacing w:line="276" w:lineRule="auto"/>
        <w:jc w:val="both"/>
        <w:rPr>
          <w:rFonts w:asciiTheme="minorHAnsi" w:hAnsiTheme="minorHAnsi" w:cstheme="minorHAnsi"/>
        </w:rPr>
      </w:pPr>
      <w:r w:rsidRPr="002671A3">
        <w:rPr>
          <w:rFonts w:asciiTheme="minorHAnsi" w:hAnsiTheme="minorHAnsi" w:cstheme="minorHAnsi"/>
        </w:rPr>
        <w:t xml:space="preserve">This policy outlines the framework for </w:t>
      </w:r>
      <w:r w:rsidR="004D6C06">
        <w:rPr>
          <w:rFonts w:asciiTheme="minorHAnsi" w:hAnsiTheme="minorHAnsi" w:cstheme="minorHAnsi"/>
        </w:rPr>
        <w:t>Fender Primary School</w:t>
      </w:r>
      <w:r w:rsidRPr="002671A3">
        <w:rPr>
          <w:rFonts w:asciiTheme="minorHAnsi" w:hAnsiTheme="minorHAnsi" w:cstheme="minorHAnsi"/>
          <w:color w:val="F8CA23" w:themeColor="accent5"/>
        </w:rPr>
        <w:t xml:space="preserve"> </w:t>
      </w:r>
      <w:r w:rsidRPr="002671A3">
        <w:rPr>
          <w:rFonts w:asciiTheme="minorHAnsi" w:hAnsiTheme="minorHAnsi" w:cstheme="minorHAnsi"/>
        </w:rPr>
        <w:t>to meet its duty and obligation to provide a high quality education to all of its pupils, including pupils with special educational needs an</w:t>
      </w:r>
      <w:r>
        <w:rPr>
          <w:rFonts w:asciiTheme="minorHAnsi" w:hAnsiTheme="minorHAnsi" w:cstheme="minorHAnsi"/>
        </w:rPr>
        <w:t>d</w:t>
      </w:r>
      <w:r w:rsidRPr="002671A3">
        <w:rPr>
          <w:rFonts w:asciiTheme="minorHAnsi" w:hAnsiTheme="minorHAnsi" w:cstheme="minorHAnsi"/>
        </w:rPr>
        <w:t xml:space="preserve"> disabilities (SEND), and to do everything </w:t>
      </w:r>
      <w:r w:rsidR="000C020E">
        <w:rPr>
          <w:rFonts w:asciiTheme="minorHAnsi" w:hAnsiTheme="minorHAnsi" w:cstheme="minorHAnsi"/>
        </w:rPr>
        <w:t>it</w:t>
      </w:r>
      <w:r w:rsidRPr="002671A3">
        <w:rPr>
          <w:rFonts w:asciiTheme="minorHAnsi" w:hAnsiTheme="minorHAnsi" w:cstheme="minorHAnsi"/>
        </w:rPr>
        <w:t xml:space="preserve"> can to meet the needs of pupils with SEND. </w:t>
      </w:r>
    </w:p>
    <w:p w14:paraId="249F75A7" w14:textId="77777777" w:rsidR="002671A3" w:rsidRPr="002671A3" w:rsidRDefault="002671A3" w:rsidP="00920A3B">
      <w:pPr>
        <w:spacing w:line="276" w:lineRule="auto"/>
        <w:jc w:val="both"/>
        <w:rPr>
          <w:rFonts w:asciiTheme="minorHAnsi" w:hAnsiTheme="minorHAnsi" w:cstheme="minorHAnsi"/>
        </w:rPr>
      </w:pPr>
    </w:p>
    <w:p w14:paraId="147148A2" w14:textId="77777777" w:rsidR="002671A3" w:rsidRDefault="002671A3" w:rsidP="00920A3B">
      <w:pPr>
        <w:spacing w:line="276" w:lineRule="auto"/>
        <w:jc w:val="both"/>
        <w:rPr>
          <w:rFonts w:asciiTheme="minorHAnsi" w:hAnsiTheme="minorHAnsi" w:cstheme="minorHAnsi"/>
        </w:rPr>
      </w:pPr>
      <w:r>
        <w:rPr>
          <w:rFonts w:asciiTheme="minorHAnsi" w:hAnsiTheme="minorHAnsi" w:cstheme="minorHAnsi"/>
        </w:rPr>
        <w:t>Through successful implementation of this policy, the school aims to:</w:t>
      </w:r>
    </w:p>
    <w:p w14:paraId="58FC34D5" w14:textId="77777777" w:rsidR="002671A3" w:rsidRDefault="002671A3" w:rsidP="00920A3B">
      <w:pPr>
        <w:spacing w:line="276" w:lineRule="auto"/>
        <w:jc w:val="both"/>
        <w:rPr>
          <w:rFonts w:asciiTheme="minorHAnsi" w:hAnsiTheme="minorHAnsi" w:cstheme="minorHAnsi"/>
        </w:rPr>
      </w:pPr>
    </w:p>
    <w:p w14:paraId="5E83C23E" w14:textId="77777777" w:rsidR="002671A3" w:rsidRPr="002671A3" w:rsidRDefault="002671A3" w:rsidP="007D4484">
      <w:pPr>
        <w:pStyle w:val="ListParagraph"/>
        <w:numPr>
          <w:ilvl w:val="0"/>
          <w:numId w:val="6"/>
        </w:numPr>
        <w:jc w:val="both"/>
        <w:rPr>
          <w:rFonts w:cstheme="minorHAnsi"/>
        </w:rPr>
      </w:pPr>
      <w:r>
        <w:rPr>
          <w:rFonts w:cstheme="minorHAnsi"/>
        </w:rPr>
        <w:t>Eliminate discrimination.</w:t>
      </w:r>
    </w:p>
    <w:p w14:paraId="7FBFAFD1" w14:textId="77777777" w:rsidR="002671A3" w:rsidRPr="002671A3" w:rsidRDefault="002671A3" w:rsidP="007D4484">
      <w:pPr>
        <w:pStyle w:val="ListParagraph"/>
        <w:numPr>
          <w:ilvl w:val="0"/>
          <w:numId w:val="6"/>
        </w:numPr>
        <w:jc w:val="both"/>
        <w:rPr>
          <w:rFonts w:cstheme="minorHAnsi"/>
        </w:rPr>
      </w:pPr>
      <w:r>
        <w:rPr>
          <w:rFonts w:cstheme="minorHAnsi"/>
        </w:rPr>
        <w:t>Promote equal opportunities.</w:t>
      </w:r>
      <w:r w:rsidRPr="002671A3">
        <w:rPr>
          <w:rFonts w:cstheme="minorHAnsi"/>
        </w:rPr>
        <w:t xml:space="preserve"> </w:t>
      </w:r>
    </w:p>
    <w:p w14:paraId="77C8E952" w14:textId="77777777" w:rsidR="002671A3" w:rsidRPr="002671A3" w:rsidRDefault="002671A3" w:rsidP="007D4484">
      <w:pPr>
        <w:pStyle w:val="ListParagraph"/>
        <w:numPr>
          <w:ilvl w:val="0"/>
          <w:numId w:val="6"/>
        </w:numPr>
        <w:jc w:val="both"/>
        <w:rPr>
          <w:rFonts w:cstheme="minorHAnsi"/>
        </w:rPr>
      </w:pPr>
      <w:r>
        <w:rPr>
          <w:rFonts w:cstheme="minorHAnsi"/>
        </w:rPr>
        <w:t>F</w:t>
      </w:r>
      <w:r w:rsidRPr="002671A3">
        <w:rPr>
          <w:rFonts w:cstheme="minorHAnsi"/>
        </w:rPr>
        <w:t xml:space="preserve">oster good relationships between pupils with SEND and pupils without SEND. </w:t>
      </w:r>
    </w:p>
    <w:p w14:paraId="71ABED7D" w14:textId="484A71FF" w:rsidR="002671A3" w:rsidRPr="002671A3" w:rsidRDefault="004D6C06" w:rsidP="00920A3B">
      <w:pPr>
        <w:spacing w:line="276" w:lineRule="auto"/>
        <w:jc w:val="both"/>
        <w:rPr>
          <w:rFonts w:asciiTheme="minorHAnsi" w:hAnsiTheme="minorHAnsi" w:cstheme="minorHAnsi"/>
          <w:szCs w:val="24"/>
        </w:rPr>
      </w:pPr>
      <w:r w:rsidRPr="00975EF0">
        <w:rPr>
          <w:rFonts w:asciiTheme="minorHAnsi" w:hAnsiTheme="minorHAnsi" w:cstheme="minorHAnsi"/>
          <w:szCs w:val="24"/>
        </w:rPr>
        <w:t>Fender Primary S</w:t>
      </w:r>
      <w:r w:rsidR="002671A3" w:rsidRPr="00975EF0">
        <w:rPr>
          <w:rFonts w:asciiTheme="minorHAnsi" w:hAnsiTheme="minorHAnsi" w:cstheme="minorHAnsi"/>
          <w:szCs w:val="24"/>
        </w:rPr>
        <w:t>chool</w:t>
      </w:r>
      <w:r w:rsidR="002671A3" w:rsidRPr="002671A3">
        <w:rPr>
          <w:rFonts w:asciiTheme="minorHAnsi" w:hAnsiTheme="minorHAnsi" w:cstheme="minorHAnsi"/>
          <w:color w:val="F8CA23" w:themeColor="accent5"/>
          <w:szCs w:val="24"/>
        </w:rPr>
        <w:t xml:space="preserve"> </w:t>
      </w:r>
      <w:r w:rsidR="002671A3" w:rsidRPr="002671A3">
        <w:rPr>
          <w:rFonts w:asciiTheme="minorHAnsi" w:hAnsiTheme="minorHAnsi" w:cstheme="minorHAnsi"/>
          <w:szCs w:val="24"/>
        </w:rPr>
        <w:t xml:space="preserve">will work with </w:t>
      </w:r>
      <w:r w:rsidR="002671A3">
        <w:rPr>
          <w:rFonts w:asciiTheme="minorHAnsi" w:hAnsiTheme="minorHAnsi" w:cstheme="minorHAnsi"/>
          <w:szCs w:val="24"/>
        </w:rPr>
        <w:t xml:space="preserve">the LA </w:t>
      </w:r>
      <w:r w:rsidR="002671A3" w:rsidRPr="002671A3">
        <w:rPr>
          <w:rFonts w:asciiTheme="minorHAnsi" w:hAnsiTheme="minorHAnsi" w:cstheme="minorHAnsi"/>
          <w:szCs w:val="24"/>
        </w:rPr>
        <w:t>within the following principles which underpin this policy:</w:t>
      </w:r>
    </w:p>
    <w:p w14:paraId="6BC2DA9B" w14:textId="77777777" w:rsidR="002671A3" w:rsidRDefault="002671A3" w:rsidP="003D6679">
      <w:pPr>
        <w:pStyle w:val="ListParagraph"/>
        <w:jc w:val="both"/>
        <w:rPr>
          <w:szCs w:val="32"/>
        </w:rPr>
      </w:pPr>
    </w:p>
    <w:p w14:paraId="2D495270" w14:textId="77777777" w:rsidR="002671A3" w:rsidRPr="00C36933" w:rsidRDefault="002671A3" w:rsidP="007D4484">
      <w:pPr>
        <w:pStyle w:val="ListParagraph"/>
        <w:numPr>
          <w:ilvl w:val="0"/>
          <w:numId w:val="5"/>
        </w:numPr>
        <w:jc w:val="both"/>
        <w:rPr>
          <w:szCs w:val="32"/>
        </w:rPr>
      </w:pPr>
      <w:r w:rsidRPr="00C36933">
        <w:rPr>
          <w:szCs w:val="32"/>
        </w:rPr>
        <w:t>The involvement of children, parents</w:t>
      </w:r>
      <w:r w:rsidR="000C020E">
        <w:rPr>
          <w:szCs w:val="32"/>
        </w:rPr>
        <w:t>/carers and young people in decision-</w:t>
      </w:r>
      <w:r w:rsidRPr="00C36933">
        <w:rPr>
          <w:szCs w:val="32"/>
        </w:rPr>
        <w:t>making</w:t>
      </w:r>
    </w:p>
    <w:p w14:paraId="70EC5C57" w14:textId="77777777" w:rsidR="002671A3" w:rsidRPr="00C36933" w:rsidRDefault="002671A3" w:rsidP="007D4484">
      <w:pPr>
        <w:pStyle w:val="ListParagraph"/>
        <w:numPr>
          <w:ilvl w:val="0"/>
          <w:numId w:val="5"/>
        </w:numPr>
        <w:jc w:val="both"/>
        <w:rPr>
          <w:szCs w:val="32"/>
        </w:rPr>
      </w:pPr>
      <w:r w:rsidRPr="00C36933">
        <w:rPr>
          <w:szCs w:val="32"/>
        </w:rPr>
        <w:t>The identification of children</w:t>
      </w:r>
      <w:r w:rsidR="000C020E">
        <w:rPr>
          <w:szCs w:val="32"/>
        </w:rPr>
        <w:t>’s</w:t>
      </w:r>
      <w:r w:rsidRPr="00C36933">
        <w:rPr>
          <w:szCs w:val="32"/>
        </w:rPr>
        <w:t xml:space="preserve"> and young people’s needs</w:t>
      </w:r>
    </w:p>
    <w:p w14:paraId="369F64A6" w14:textId="77777777" w:rsidR="002671A3" w:rsidRPr="00C36933" w:rsidRDefault="002671A3" w:rsidP="007D4484">
      <w:pPr>
        <w:pStyle w:val="ListParagraph"/>
        <w:numPr>
          <w:ilvl w:val="0"/>
          <w:numId w:val="5"/>
        </w:numPr>
        <w:jc w:val="both"/>
        <w:rPr>
          <w:szCs w:val="32"/>
        </w:rPr>
      </w:pPr>
      <w:r w:rsidRPr="00C36933">
        <w:rPr>
          <w:szCs w:val="32"/>
        </w:rPr>
        <w:t>Collaboration between education, health and social care services to provide support</w:t>
      </w:r>
    </w:p>
    <w:p w14:paraId="1BE515A4" w14:textId="77777777" w:rsidR="002671A3" w:rsidRPr="00C36933" w:rsidRDefault="002671A3" w:rsidP="007D4484">
      <w:pPr>
        <w:pStyle w:val="ListParagraph"/>
        <w:numPr>
          <w:ilvl w:val="0"/>
          <w:numId w:val="5"/>
        </w:numPr>
        <w:jc w:val="both"/>
        <w:rPr>
          <w:szCs w:val="32"/>
        </w:rPr>
      </w:pPr>
      <w:r w:rsidRPr="00C36933">
        <w:rPr>
          <w:szCs w:val="32"/>
        </w:rPr>
        <w:t>High quality provision to meet the needs of children and young people with SEND</w:t>
      </w:r>
    </w:p>
    <w:p w14:paraId="3E7BE62E" w14:textId="77777777" w:rsidR="002671A3" w:rsidRPr="00C36933" w:rsidRDefault="002671A3" w:rsidP="007D4484">
      <w:pPr>
        <w:pStyle w:val="ListParagraph"/>
        <w:numPr>
          <w:ilvl w:val="0"/>
          <w:numId w:val="5"/>
        </w:numPr>
        <w:jc w:val="both"/>
        <w:rPr>
          <w:szCs w:val="32"/>
        </w:rPr>
      </w:pPr>
      <w:r w:rsidRPr="00C36933">
        <w:rPr>
          <w:szCs w:val="32"/>
        </w:rPr>
        <w:t>Greater choice and control for young people and parents</w:t>
      </w:r>
      <w:r w:rsidR="00E4094C">
        <w:rPr>
          <w:szCs w:val="32"/>
        </w:rPr>
        <w:t>/carers</w:t>
      </w:r>
      <w:r w:rsidRPr="00C36933">
        <w:rPr>
          <w:szCs w:val="32"/>
        </w:rPr>
        <w:t xml:space="preserve"> over their support</w:t>
      </w:r>
    </w:p>
    <w:p w14:paraId="323A55FE" w14:textId="73116939" w:rsidR="008E1ACB" w:rsidRDefault="002671A3" w:rsidP="007D4484">
      <w:pPr>
        <w:pStyle w:val="ListParagraph"/>
        <w:numPr>
          <w:ilvl w:val="0"/>
          <w:numId w:val="5"/>
        </w:numPr>
        <w:jc w:val="both"/>
        <w:rPr>
          <w:szCs w:val="32"/>
        </w:rPr>
      </w:pPr>
      <w:r w:rsidRPr="00C36933">
        <w:rPr>
          <w:szCs w:val="32"/>
        </w:rPr>
        <w:t xml:space="preserve">Successful preparation for adulthood, including </w:t>
      </w:r>
      <w:r w:rsidR="00C721C7">
        <w:rPr>
          <w:szCs w:val="32"/>
        </w:rPr>
        <w:t>transition to High school.</w:t>
      </w:r>
    </w:p>
    <w:p w14:paraId="6B0413BC" w14:textId="7DFEB766" w:rsidR="004D6C06" w:rsidRDefault="004D6C06" w:rsidP="007D4484">
      <w:pPr>
        <w:pStyle w:val="ListParagraph"/>
        <w:numPr>
          <w:ilvl w:val="0"/>
          <w:numId w:val="5"/>
        </w:numPr>
        <w:jc w:val="both"/>
        <w:rPr>
          <w:szCs w:val="32"/>
        </w:rPr>
      </w:pPr>
      <w:r>
        <w:rPr>
          <w:szCs w:val="32"/>
        </w:rPr>
        <w:t>Offer Specialised Provision for children with a diagnosis of Social Communication Difficulties, who have an EHCP</w:t>
      </w:r>
      <w:r w:rsidR="00C721C7">
        <w:rPr>
          <w:szCs w:val="32"/>
        </w:rPr>
        <w:t>, a diagnosis of ASC</w:t>
      </w:r>
      <w:r>
        <w:rPr>
          <w:szCs w:val="32"/>
        </w:rPr>
        <w:t xml:space="preserve"> and who have being offered a place in this provision by the Local Authority.</w:t>
      </w:r>
    </w:p>
    <w:p w14:paraId="4C084712" w14:textId="77777777" w:rsidR="004D6C06" w:rsidRDefault="004D6C06" w:rsidP="004D6C06">
      <w:pPr>
        <w:jc w:val="both"/>
        <w:rPr>
          <w:szCs w:val="32"/>
        </w:rPr>
      </w:pPr>
    </w:p>
    <w:p w14:paraId="649CC9E3" w14:textId="25A5B478" w:rsidR="004D6C06" w:rsidRDefault="004D6C06" w:rsidP="004D6C06">
      <w:pPr>
        <w:jc w:val="both"/>
        <w:rPr>
          <w:rFonts w:asciiTheme="minorHAnsi" w:hAnsiTheme="minorHAnsi" w:cstheme="minorHAnsi"/>
          <w:szCs w:val="32"/>
          <w:u w:val="single"/>
        </w:rPr>
      </w:pPr>
      <w:r w:rsidRPr="00417579">
        <w:rPr>
          <w:rFonts w:asciiTheme="minorHAnsi" w:hAnsiTheme="minorHAnsi" w:cstheme="minorHAnsi"/>
          <w:szCs w:val="32"/>
          <w:u w:val="single"/>
        </w:rPr>
        <w:t>A brief Description of Fender Primary School</w:t>
      </w:r>
    </w:p>
    <w:p w14:paraId="1BF5F135" w14:textId="77777777" w:rsidR="001F3FD8" w:rsidRPr="00417579" w:rsidRDefault="001F3FD8" w:rsidP="004D6C06">
      <w:pPr>
        <w:jc w:val="both"/>
        <w:rPr>
          <w:rFonts w:asciiTheme="minorHAnsi" w:hAnsiTheme="minorHAnsi" w:cstheme="minorHAnsi"/>
          <w:szCs w:val="32"/>
          <w:u w:val="single"/>
        </w:rPr>
      </w:pPr>
    </w:p>
    <w:p w14:paraId="6D2A0232" w14:textId="0F32BCC7" w:rsidR="00333EB4" w:rsidRDefault="004D6C06" w:rsidP="00333EB4">
      <w:pPr>
        <w:jc w:val="both"/>
        <w:rPr>
          <w:rFonts w:asciiTheme="minorHAnsi" w:hAnsiTheme="minorHAnsi" w:cstheme="minorBidi"/>
        </w:rPr>
      </w:pPr>
      <w:r w:rsidRPr="00417579">
        <w:rPr>
          <w:rFonts w:asciiTheme="minorHAnsi" w:hAnsiTheme="minorHAnsi" w:cstheme="minorHAnsi"/>
          <w:szCs w:val="32"/>
        </w:rPr>
        <w:t>Fender is a middle sized primary school taking children from 4 to 11 years. Its catchment area is an area of high deprivation. School has higher than average free school meals and children with special educational needs and disabilities (SEND). Fender has an average of 40% of its pupils with some form of SEND</w:t>
      </w:r>
      <w:r w:rsidR="004C2803" w:rsidRPr="00417579">
        <w:rPr>
          <w:rFonts w:asciiTheme="minorHAnsi" w:hAnsiTheme="minorHAnsi" w:cstheme="minorHAnsi"/>
          <w:szCs w:val="32"/>
        </w:rPr>
        <w:t xml:space="preserve"> and provides provision for sixteen </w:t>
      </w:r>
      <w:r w:rsidRPr="00417579">
        <w:rPr>
          <w:rFonts w:asciiTheme="minorHAnsi" w:hAnsiTheme="minorHAnsi" w:cstheme="minorHAnsi"/>
          <w:szCs w:val="32"/>
        </w:rPr>
        <w:t>pupil</w:t>
      </w:r>
      <w:r w:rsidR="004C2803" w:rsidRPr="00417579">
        <w:rPr>
          <w:rFonts w:asciiTheme="minorHAnsi" w:hAnsiTheme="minorHAnsi" w:cstheme="minorHAnsi"/>
          <w:szCs w:val="32"/>
        </w:rPr>
        <w:t>s with Social and Communication difficulties</w:t>
      </w:r>
      <w:r w:rsidR="00C721C7">
        <w:rPr>
          <w:rFonts w:asciiTheme="minorHAnsi" w:hAnsiTheme="minorHAnsi" w:cstheme="minorHAnsi"/>
          <w:szCs w:val="32"/>
        </w:rPr>
        <w:t>/ASC</w:t>
      </w:r>
      <w:r w:rsidR="004C2803" w:rsidRPr="00417579">
        <w:rPr>
          <w:rFonts w:asciiTheme="minorHAnsi" w:hAnsiTheme="minorHAnsi" w:cstheme="minorHAnsi"/>
          <w:szCs w:val="32"/>
        </w:rPr>
        <w:t>. In general this is split between KS1 and KS2 provision. All pupils have an EHCP and are placed by the Local Authority.</w:t>
      </w:r>
      <w:r w:rsidR="00333EB4" w:rsidRPr="00333EB4">
        <w:rPr>
          <w:rFonts w:asciiTheme="minorHAnsi" w:hAnsiTheme="minorHAnsi" w:cstheme="minorBidi"/>
        </w:rPr>
        <w:t xml:space="preserve"> </w:t>
      </w:r>
    </w:p>
    <w:p w14:paraId="2880DDC2" w14:textId="287C7A8B" w:rsidR="00C721C7" w:rsidRDefault="00333EB4" w:rsidP="00333EB4">
      <w:pPr>
        <w:jc w:val="both"/>
        <w:rPr>
          <w:rFonts w:asciiTheme="minorHAnsi" w:hAnsiTheme="minorHAnsi" w:cstheme="minorHAnsi"/>
          <w:szCs w:val="32"/>
        </w:rPr>
      </w:pPr>
      <w:r w:rsidRPr="00333EB4">
        <w:rPr>
          <w:rFonts w:asciiTheme="minorHAnsi" w:hAnsiTheme="minorHAnsi" w:cstheme="minorHAnsi"/>
          <w:szCs w:val="32"/>
        </w:rPr>
        <w:t xml:space="preserve">All children learn best with quality teaching. At Fender we have found that smaller groups with careful grouping of children promotes quality first teaching. This is especially important for SEND children. Fender uses its </w:t>
      </w:r>
      <w:r w:rsidR="00685216">
        <w:rPr>
          <w:rFonts w:asciiTheme="minorHAnsi" w:hAnsiTheme="minorHAnsi" w:cstheme="minorHAnsi"/>
          <w:szCs w:val="32"/>
        </w:rPr>
        <w:t>SEN</w:t>
      </w:r>
      <w:r w:rsidR="009C2EAE">
        <w:rPr>
          <w:rFonts w:asciiTheme="minorHAnsi" w:hAnsiTheme="minorHAnsi" w:cstheme="minorHAnsi"/>
          <w:szCs w:val="32"/>
        </w:rPr>
        <w:t>D</w:t>
      </w:r>
      <w:r w:rsidR="00685216">
        <w:rPr>
          <w:rFonts w:asciiTheme="minorHAnsi" w:hAnsiTheme="minorHAnsi" w:cstheme="minorHAnsi"/>
          <w:szCs w:val="32"/>
        </w:rPr>
        <w:t xml:space="preserve"> </w:t>
      </w:r>
      <w:r w:rsidRPr="00333EB4">
        <w:rPr>
          <w:rFonts w:asciiTheme="minorHAnsi" w:hAnsiTheme="minorHAnsi" w:cstheme="minorHAnsi"/>
          <w:szCs w:val="32"/>
        </w:rPr>
        <w:t>funding</w:t>
      </w:r>
      <w:r w:rsidR="00685216">
        <w:rPr>
          <w:rFonts w:asciiTheme="minorHAnsi" w:hAnsiTheme="minorHAnsi" w:cstheme="minorHAnsi"/>
          <w:szCs w:val="32"/>
        </w:rPr>
        <w:t xml:space="preserve"> from EHCP and IPFA</w:t>
      </w:r>
      <w:r w:rsidRPr="00333EB4">
        <w:rPr>
          <w:rFonts w:asciiTheme="minorHAnsi" w:hAnsiTheme="minorHAnsi" w:cstheme="minorHAnsi"/>
          <w:szCs w:val="32"/>
        </w:rPr>
        <w:t xml:space="preserve"> to provide </w:t>
      </w:r>
      <w:r w:rsidR="009C2EAE">
        <w:rPr>
          <w:rFonts w:asciiTheme="minorHAnsi" w:hAnsiTheme="minorHAnsi" w:cstheme="minorHAnsi"/>
          <w:szCs w:val="32"/>
        </w:rPr>
        <w:t xml:space="preserve">these </w:t>
      </w:r>
      <w:r w:rsidRPr="00333EB4">
        <w:rPr>
          <w:rFonts w:asciiTheme="minorHAnsi" w:hAnsiTheme="minorHAnsi" w:cstheme="minorHAnsi"/>
          <w:szCs w:val="32"/>
        </w:rPr>
        <w:t xml:space="preserve">small teaching groups, </w:t>
      </w:r>
      <w:r w:rsidR="00C721C7">
        <w:rPr>
          <w:rFonts w:asciiTheme="minorHAnsi" w:hAnsiTheme="minorHAnsi" w:cstheme="minorHAnsi"/>
          <w:szCs w:val="32"/>
        </w:rPr>
        <w:t>with a SEN</w:t>
      </w:r>
      <w:r w:rsidR="009C2EAE">
        <w:rPr>
          <w:rFonts w:asciiTheme="minorHAnsi" w:hAnsiTheme="minorHAnsi" w:cstheme="minorHAnsi"/>
          <w:szCs w:val="32"/>
        </w:rPr>
        <w:t>D</w:t>
      </w:r>
      <w:r w:rsidR="00C721C7">
        <w:rPr>
          <w:rFonts w:asciiTheme="minorHAnsi" w:hAnsiTheme="minorHAnsi" w:cstheme="minorHAnsi"/>
          <w:szCs w:val="32"/>
        </w:rPr>
        <w:t xml:space="preserve"> group supporting every year group. This organisation changes yearly dependent upon need, pupil numbe</w:t>
      </w:r>
      <w:r w:rsidR="00685216">
        <w:rPr>
          <w:rFonts w:asciiTheme="minorHAnsi" w:hAnsiTheme="minorHAnsi" w:cstheme="minorHAnsi"/>
          <w:szCs w:val="32"/>
        </w:rPr>
        <w:t>rs and SEND funding. In the 2020/21</w:t>
      </w:r>
      <w:r w:rsidR="00C721C7">
        <w:rPr>
          <w:rFonts w:asciiTheme="minorHAnsi" w:hAnsiTheme="minorHAnsi" w:cstheme="minorHAnsi"/>
          <w:szCs w:val="32"/>
        </w:rPr>
        <w:t xml:space="preserve"> academic year they were 4 SEN classes</w:t>
      </w:r>
      <w:r w:rsidR="00685216">
        <w:rPr>
          <w:rFonts w:asciiTheme="minorHAnsi" w:hAnsiTheme="minorHAnsi" w:cstheme="minorHAnsi"/>
          <w:szCs w:val="32"/>
        </w:rPr>
        <w:t xml:space="preserve"> </w:t>
      </w:r>
      <w:proofErr w:type="gramStart"/>
      <w:r w:rsidR="00C721C7">
        <w:rPr>
          <w:rFonts w:asciiTheme="minorHAnsi" w:hAnsiTheme="minorHAnsi" w:cstheme="minorHAnsi"/>
          <w:szCs w:val="32"/>
        </w:rPr>
        <w:t>( y1</w:t>
      </w:r>
      <w:proofErr w:type="gramEnd"/>
      <w:r w:rsidR="00C721C7">
        <w:rPr>
          <w:rFonts w:asciiTheme="minorHAnsi" w:hAnsiTheme="minorHAnsi" w:cstheme="minorHAnsi"/>
          <w:szCs w:val="32"/>
        </w:rPr>
        <w:t>/2, y2/3, y4, y5/6)</w:t>
      </w:r>
      <w:r w:rsidR="00685216">
        <w:rPr>
          <w:rFonts w:asciiTheme="minorHAnsi" w:hAnsiTheme="minorHAnsi" w:cstheme="minorHAnsi"/>
          <w:szCs w:val="32"/>
        </w:rPr>
        <w:t>.</w:t>
      </w:r>
    </w:p>
    <w:p w14:paraId="6CA18C05" w14:textId="0949832D" w:rsidR="00685216" w:rsidRPr="00E677A0" w:rsidRDefault="00685216" w:rsidP="00333EB4">
      <w:pPr>
        <w:jc w:val="both"/>
        <w:rPr>
          <w:rFonts w:asciiTheme="minorHAnsi" w:hAnsiTheme="minorHAnsi" w:cstheme="minorHAnsi"/>
          <w:szCs w:val="32"/>
          <w:u w:val="single"/>
        </w:rPr>
      </w:pPr>
      <w:r w:rsidRPr="00E677A0">
        <w:rPr>
          <w:rFonts w:asciiTheme="minorHAnsi" w:hAnsiTheme="minorHAnsi" w:cstheme="minorHAnsi"/>
          <w:szCs w:val="32"/>
          <w:u w:val="single"/>
        </w:rPr>
        <w:t>SEN funding</w:t>
      </w:r>
    </w:p>
    <w:p w14:paraId="7772C702" w14:textId="32B57486" w:rsidR="00685216" w:rsidRDefault="00685216" w:rsidP="00333EB4">
      <w:pPr>
        <w:jc w:val="both"/>
        <w:rPr>
          <w:rFonts w:asciiTheme="minorHAnsi" w:hAnsiTheme="minorHAnsi" w:cstheme="minorHAnsi"/>
          <w:szCs w:val="32"/>
        </w:rPr>
      </w:pPr>
      <w:r>
        <w:rPr>
          <w:rFonts w:asciiTheme="minorHAnsi" w:hAnsiTheme="minorHAnsi" w:cstheme="minorHAnsi"/>
          <w:szCs w:val="32"/>
        </w:rPr>
        <w:t>School is expected to provide some element of its spending on children with Special Education Needs. School will request additional funding from the Local Authority for those children</w:t>
      </w:r>
      <w:r w:rsidR="009C2EAE">
        <w:rPr>
          <w:rFonts w:asciiTheme="minorHAnsi" w:hAnsiTheme="minorHAnsi" w:cstheme="minorHAnsi"/>
          <w:szCs w:val="32"/>
        </w:rPr>
        <w:t xml:space="preserve"> who need more than this for example for those children who need a very small class.</w:t>
      </w:r>
      <w:r>
        <w:rPr>
          <w:rFonts w:asciiTheme="minorHAnsi" w:hAnsiTheme="minorHAnsi" w:cstheme="minorHAnsi"/>
          <w:szCs w:val="32"/>
        </w:rPr>
        <w:t xml:space="preserve"> This will either be </w:t>
      </w:r>
      <w:r w:rsidR="009C2EAE">
        <w:rPr>
          <w:rFonts w:asciiTheme="minorHAnsi" w:hAnsiTheme="minorHAnsi" w:cstheme="minorHAnsi"/>
          <w:szCs w:val="32"/>
        </w:rPr>
        <w:t xml:space="preserve">an </w:t>
      </w:r>
      <w:r>
        <w:rPr>
          <w:rFonts w:asciiTheme="minorHAnsi" w:hAnsiTheme="minorHAnsi" w:cstheme="minorHAnsi"/>
          <w:szCs w:val="32"/>
        </w:rPr>
        <w:t>Education</w:t>
      </w:r>
      <w:r w:rsidR="009C2EAE">
        <w:rPr>
          <w:rFonts w:asciiTheme="minorHAnsi" w:hAnsiTheme="minorHAnsi" w:cstheme="minorHAnsi"/>
          <w:szCs w:val="32"/>
        </w:rPr>
        <w:t xml:space="preserve"> Health Care Plan</w:t>
      </w:r>
      <w:r>
        <w:rPr>
          <w:rFonts w:asciiTheme="minorHAnsi" w:hAnsiTheme="minorHAnsi" w:cstheme="minorHAnsi"/>
          <w:szCs w:val="32"/>
        </w:rPr>
        <w:t xml:space="preserve"> (EHCP) or Individual Pupil Funding Award (IPFA). School will offer advice to those parents who children may need this additional funding. </w:t>
      </w:r>
    </w:p>
    <w:p w14:paraId="764415BD" w14:textId="77777777" w:rsidR="009C2EAE" w:rsidRDefault="009C2EAE" w:rsidP="00333EB4">
      <w:pPr>
        <w:jc w:val="both"/>
        <w:rPr>
          <w:rFonts w:asciiTheme="minorHAnsi" w:hAnsiTheme="minorHAnsi" w:cstheme="minorHAnsi"/>
          <w:szCs w:val="32"/>
        </w:rPr>
      </w:pPr>
    </w:p>
    <w:p w14:paraId="4CC78C65" w14:textId="77777777" w:rsidR="00E677A0" w:rsidRDefault="00E677A0" w:rsidP="00333EB4">
      <w:pPr>
        <w:jc w:val="both"/>
        <w:rPr>
          <w:rFonts w:asciiTheme="minorHAnsi" w:hAnsiTheme="minorHAnsi" w:cstheme="minorHAnsi"/>
          <w:szCs w:val="32"/>
        </w:rPr>
      </w:pPr>
    </w:p>
    <w:p w14:paraId="1E61CEF1" w14:textId="77777777" w:rsidR="00E677A0" w:rsidRDefault="00E677A0" w:rsidP="00333EB4">
      <w:pPr>
        <w:jc w:val="both"/>
        <w:rPr>
          <w:rFonts w:asciiTheme="minorHAnsi" w:hAnsiTheme="minorHAnsi" w:cstheme="minorHAnsi"/>
          <w:szCs w:val="32"/>
        </w:rPr>
      </w:pPr>
    </w:p>
    <w:p w14:paraId="61093396" w14:textId="02C468D9" w:rsidR="004D6C06" w:rsidRDefault="004D6C06" w:rsidP="004D6C06">
      <w:pPr>
        <w:jc w:val="both"/>
        <w:rPr>
          <w:rFonts w:asciiTheme="minorHAnsi" w:hAnsiTheme="minorHAnsi" w:cstheme="minorHAnsi"/>
          <w:szCs w:val="32"/>
        </w:rPr>
      </w:pPr>
    </w:p>
    <w:p w14:paraId="6418B396" w14:textId="22AE702A" w:rsidR="00333EB4" w:rsidRDefault="00333EB4" w:rsidP="004D6C06">
      <w:pPr>
        <w:jc w:val="both"/>
        <w:rPr>
          <w:rFonts w:asciiTheme="minorHAnsi" w:hAnsiTheme="minorHAnsi" w:cstheme="minorHAnsi"/>
          <w:szCs w:val="32"/>
          <w:u w:val="single"/>
        </w:rPr>
      </w:pPr>
      <w:r w:rsidRPr="00333EB4">
        <w:rPr>
          <w:rFonts w:asciiTheme="minorHAnsi" w:hAnsiTheme="minorHAnsi" w:cstheme="minorHAnsi"/>
          <w:szCs w:val="32"/>
          <w:u w:val="single"/>
        </w:rPr>
        <w:lastRenderedPageBreak/>
        <w:t>The SEND Team</w:t>
      </w:r>
    </w:p>
    <w:p w14:paraId="1911B99A" w14:textId="77777777" w:rsidR="00333EB4" w:rsidRPr="00333EB4" w:rsidRDefault="00333EB4" w:rsidP="004D6C06">
      <w:pPr>
        <w:jc w:val="both"/>
        <w:rPr>
          <w:rFonts w:asciiTheme="minorHAnsi" w:hAnsiTheme="minorHAnsi" w:cstheme="minorHAnsi"/>
          <w:szCs w:val="32"/>
        </w:rPr>
      </w:pPr>
    </w:p>
    <w:p w14:paraId="580A0137" w14:textId="07B477D6" w:rsidR="00333EB4" w:rsidRPr="006C27C5" w:rsidRDefault="00333EB4" w:rsidP="004D6C06">
      <w:pPr>
        <w:jc w:val="both"/>
        <w:rPr>
          <w:rFonts w:asciiTheme="minorHAnsi" w:hAnsiTheme="minorHAnsi" w:cstheme="minorHAnsi"/>
        </w:rPr>
      </w:pPr>
      <w:r w:rsidRPr="006C27C5">
        <w:rPr>
          <w:rFonts w:asciiTheme="minorHAnsi" w:hAnsiTheme="minorHAnsi" w:cstheme="minorHAnsi"/>
        </w:rPr>
        <w:t xml:space="preserve">Miss T </w:t>
      </w:r>
      <w:proofErr w:type="gramStart"/>
      <w:r w:rsidRPr="006C27C5">
        <w:rPr>
          <w:rFonts w:asciiTheme="minorHAnsi" w:hAnsiTheme="minorHAnsi" w:cstheme="minorHAnsi"/>
        </w:rPr>
        <w:t>Stubbert  SEN</w:t>
      </w:r>
      <w:r w:rsidR="00D15EE1" w:rsidRPr="006C27C5">
        <w:rPr>
          <w:rFonts w:asciiTheme="minorHAnsi" w:hAnsiTheme="minorHAnsi" w:cstheme="minorHAnsi"/>
        </w:rPr>
        <w:t>D</w:t>
      </w:r>
      <w:r w:rsidRPr="006C27C5">
        <w:rPr>
          <w:rFonts w:asciiTheme="minorHAnsi" w:hAnsiTheme="minorHAnsi" w:cstheme="minorHAnsi"/>
        </w:rPr>
        <w:t>Co</w:t>
      </w:r>
      <w:proofErr w:type="gramEnd"/>
      <w:r w:rsidR="00423DDB" w:rsidRPr="006C27C5">
        <w:rPr>
          <w:rFonts w:asciiTheme="minorHAnsi" w:hAnsiTheme="minorHAnsi" w:cstheme="minorHAnsi"/>
        </w:rPr>
        <w:t xml:space="preserve"> (DHT)</w:t>
      </w:r>
      <w:r w:rsidRPr="006C27C5">
        <w:rPr>
          <w:rFonts w:asciiTheme="minorHAnsi" w:hAnsiTheme="minorHAnsi" w:cstheme="minorHAnsi"/>
        </w:rPr>
        <w:t xml:space="preserve">   </w:t>
      </w:r>
      <w:r w:rsidR="00A320CF" w:rsidRPr="006C27C5">
        <w:rPr>
          <w:rFonts w:asciiTheme="minorHAnsi" w:hAnsiTheme="minorHAnsi" w:cstheme="minorHAnsi"/>
        </w:rPr>
        <w:tab/>
      </w:r>
      <w:r w:rsidR="00A320CF" w:rsidRPr="006C27C5">
        <w:rPr>
          <w:rFonts w:asciiTheme="minorHAnsi" w:hAnsiTheme="minorHAnsi" w:cstheme="minorHAnsi"/>
        </w:rPr>
        <w:tab/>
        <w:t xml:space="preserve">     </w:t>
      </w:r>
    </w:p>
    <w:p w14:paraId="338DE27D" w14:textId="74792677" w:rsidR="00333EB4" w:rsidRPr="006C27C5" w:rsidRDefault="00423DDB" w:rsidP="004D6C06">
      <w:pPr>
        <w:jc w:val="both"/>
        <w:rPr>
          <w:rFonts w:asciiTheme="minorHAnsi" w:hAnsiTheme="minorHAnsi" w:cstheme="minorHAnsi"/>
        </w:rPr>
      </w:pPr>
      <w:r w:rsidRPr="006C27C5">
        <w:rPr>
          <w:rFonts w:asciiTheme="minorHAnsi" w:hAnsiTheme="minorHAnsi" w:cstheme="minorHAnsi"/>
        </w:rPr>
        <w:t>Miss J Cain</w:t>
      </w:r>
      <w:r w:rsidR="00D15EE1" w:rsidRPr="006C27C5">
        <w:rPr>
          <w:rFonts w:asciiTheme="minorHAnsi" w:hAnsiTheme="minorHAnsi" w:cstheme="minorHAnsi"/>
        </w:rPr>
        <w:t xml:space="preserve"> </w:t>
      </w:r>
      <w:r w:rsidR="001F3FD8" w:rsidRPr="006C27C5">
        <w:rPr>
          <w:rFonts w:asciiTheme="minorHAnsi" w:hAnsiTheme="minorHAnsi" w:cstheme="minorHAnsi"/>
        </w:rPr>
        <w:t xml:space="preserve">ASD Specialist Teacher (KS1 EIB) </w:t>
      </w:r>
    </w:p>
    <w:p w14:paraId="66C59724" w14:textId="77777777" w:rsidR="00423DDB" w:rsidRPr="006C27C5" w:rsidRDefault="00D15EE1" w:rsidP="004D6C06">
      <w:pPr>
        <w:jc w:val="both"/>
        <w:rPr>
          <w:rFonts w:asciiTheme="minorHAnsi" w:hAnsiTheme="minorHAnsi" w:cstheme="minorHAnsi"/>
        </w:rPr>
      </w:pPr>
      <w:r w:rsidRPr="006C27C5">
        <w:rPr>
          <w:rFonts w:asciiTheme="minorHAnsi" w:hAnsiTheme="minorHAnsi" w:cstheme="minorHAnsi"/>
        </w:rPr>
        <w:t xml:space="preserve">Mrs P Crocker     </w:t>
      </w:r>
      <w:r w:rsidR="001F3FD8" w:rsidRPr="006C27C5">
        <w:rPr>
          <w:rFonts w:asciiTheme="minorHAnsi" w:hAnsiTheme="minorHAnsi" w:cstheme="minorHAnsi"/>
        </w:rPr>
        <w:t xml:space="preserve">ASD Specialist Teacher (KS2 EIB) </w:t>
      </w:r>
    </w:p>
    <w:p w14:paraId="66A4AB4F" w14:textId="15B057AA" w:rsidR="001F3FD8" w:rsidRPr="006C27C5" w:rsidRDefault="00423DDB" w:rsidP="004D6C06">
      <w:pPr>
        <w:jc w:val="both"/>
        <w:rPr>
          <w:rFonts w:asciiTheme="minorHAnsi" w:hAnsiTheme="minorHAnsi" w:cstheme="minorHAnsi"/>
        </w:rPr>
      </w:pPr>
      <w:r w:rsidRPr="006C27C5">
        <w:rPr>
          <w:rFonts w:asciiTheme="minorHAnsi" w:hAnsiTheme="minorHAnsi" w:cstheme="minorHAnsi"/>
        </w:rPr>
        <w:t>Ms L Pearson ASD Specialist Teacher (KS2 EIB)</w:t>
      </w:r>
      <w:r w:rsidR="001F3FD8" w:rsidRPr="006C27C5">
        <w:rPr>
          <w:rFonts w:asciiTheme="minorHAnsi" w:hAnsiTheme="minorHAnsi" w:cstheme="minorHAnsi"/>
        </w:rPr>
        <w:t xml:space="preserve"> </w:t>
      </w:r>
      <w:r w:rsidR="00A320CF" w:rsidRPr="006C27C5">
        <w:rPr>
          <w:rFonts w:asciiTheme="minorHAnsi" w:hAnsiTheme="minorHAnsi" w:cstheme="minorHAnsi"/>
        </w:rPr>
        <w:t xml:space="preserve">        </w:t>
      </w:r>
    </w:p>
    <w:p w14:paraId="70B81ADF" w14:textId="445FAB50" w:rsidR="00C721C7" w:rsidRPr="006C27C5" w:rsidRDefault="00423DDB" w:rsidP="004D6C06">
      <w:pPr>
        <w:jc w:val="both"/>
        <w:rPr>
          <w:rFonts w:asciiTheme="minorHAnsi" w:hAnsiTheme="minorHAnsi" w:cstheme="minorHAnsi"/>
        </w:rPr>
      </w:pPr>
      <w:r w:rsidRPr="006C27C5">
        <w:rPr>
          <w:rFonts w:asciiTheme="minorHAnsi" w:hAnsiTheme="minorHAnsi" w:cstheme="minorHAnsi"/>
        </w:rPr>
        <w:t xml:space="preserve">Mrs Cain  </w:t>
      </w:r>
      <w:r w:rsidR="001F3FD8" w:rsidRPr="006C27C5">
        <w:rPr>
          <w:rFonts w:asciiTheme="minorHAnsi" w:hAnsiTheme="minorHAnsi" w:cstheme="minorHAnsi"/>
        </w:rPr>
        <w:t xml:space="preserve"> </w:t>
      </w:r>
      <w:r w:rsidR="00A320CF" w:rsidRPr="006C27C5">
        <w:rPr>
          <w:rFonts w:asciiTheme="minorHAnsi" w:hAnsiTheme="minorHAnsi" w:cstheme="minorHAnsi"/>
        </w:rPr>
        <w:t>Parent Support Worker</w:t>
      </w:r>
      <w:r w:rsidR="00C721C7" w:rsidRPr="006C27C5">
        <w:rPr>
          <w:rFonts w:asciiTheme="minorHAnsi" w:hAnsiTheme="minorHAnsi" w:cstheme="minorHAnsi"/>
        </w:rPr>
        <w:t>/ Community Matters</w:t>
      </w:r>
      <w:r w:rsidR="00A320CF" w:rsidRPr="006C27C5">
        <w:rPr>
          <w:rFonts w:asciiTheme="minorHAnsi" w:hAnsiTheme="minorHAnsi" w:cstheme="minorHAnsi"/>
        </w:rPr>
        <w:t xml:space="preserve">                          </w:t>
      </w:r>
    </w:p>
    <w:p w14:paraId="5AB930D6" w14:textId="61EBC370" w:rsidR="001F3FD8" w:rsidRPr="006C27C5" w:rsidRDefault="00F2338B" w:rsidP="004D6C06">
      <w:pPr>
        <w:jc w:val="both"/>
        <w:rPr>
          <w:rFonts w:asciiTheme="minorHAnsi" w:hAnsiTheme="minorHAnsi" w:cstheme="minorHAnsi"/>
        </w:rPr>
      </w:pPr>
      <w:r w:rsidRPr="006C27C5">
        <w:rPr>
          <w:rFonts w:asciiTheme="minorHAnsi" w:hAnsiTheme="minorHAnsi" w:cstheme="minorHAnsi"/>
        </w:rPr>
        <w:t>Mrs Debbie Marchant</w:t>
      </w:r>
      <w:r w:rsidR="00DC1D98" w:rsidRPr="006C27C5">
        <w:rPr>
          <w:rFonts w:asciiTheme="minorHAnsi" w:hAnsiTheme="minorHAnsi" w:cstheme="minorHAnsi"/>
        </w:rPr>
        <w:t xml:space="preserve">  </w:t>
      </w:r>
      <w:r w:rsidR="00D15EE1" w:rsidRPr="006C27C5">
        <w:rPr>
          <w:rFonts w:asciiTheme="minorHAnsi" w:hAnsiTheme="minorHAnsi" w:cstheme="minorHAnsi"/>
        </w:rPr>
        <w:t xml:space="preserve">   </w:t>
      </w:r>
      <w:r w:rsidRPr="006C27C5">
        <w:rPr>
          <w:rFonts w:asciiTheme="minorHAnsi" w:hAnsiTheme="minorHAnsi" w:cstheme="minorHAnsi"/>
        </w:rPr>
        <w:t xml:space="preserve">SEND Governor </w:t>
      </w:r>
      <w:r w:rsidR="00DC1D98" w:rsidRPr="006C27C5">
        <w:rPr>
          <w:rFonts w:asciiTheme="minorHAnsi" w:hAnsiTheme="minorHAnsi" w:cstheme="minorHAnsi"/>
        </w:rPr>
        <w:t xml:space="preserve">   </w:t>
      </w:r>
      <w:r w:rsidRPr="006C27C5">
        <w:rPr>
          <w:rFonts w:asciiTheme="minorHAnsi" w:hAnsiTheme="minorHAnsi" w:cstheme="minorHAnsi"/>
        </w:rPr>
        <w:t xml:space="preserve">                      </w:t>
      </w:r>
    </w:p>
    <w:p w14:paraId="0D935C09" w14:textId="2CB58538" w:rsidR="001F3FD8" w:rsidRPr="00C721C7" w:rsidRDefault="00C721C7" w:rsidP="004D6C06">
      <w:pPr>
        <w:jc w:val="both"/>
        <w:rPr>
          <w:rFonts w:asciiTheme="minorHAnsi" w:hAnsiTheme="minorHAnsi" w:cstheme="minorHAnsi"/>
          <w:b/>
          <w:szCs w:val="32"/>
        </w:rPr>
      </w:pPr>
      <w:r w:rsidRPr="00C721C7">
        <w:rPr>
          <w:rFonts w:asciiTheme="minorHAnsi" w:hAnsiTheme="minorHAnsi" w:cstheme="minorHAnsi"/>
          <w:b/>
          <w:szCs w:val="32"/>
        </w:rPr>
        <w:t>All of the above can be contacted via email- schooloffice@fender.wirral.sch.uk</w:t>
      </w:r>
    </w:p>
    <w:p w14:paraId="4AC46D8A" w14:textId="77777777" w:rsidR="00C721C7" w:rsidRPr="00C721C7" w:rsidRDefault="00C721C7" w:rsidP="00C721C7">
      <w:pPr>
        <w:pStyle w:val="Heading1"/>
        <w:numPr>
          <w:ilvl w:val="0"/>
          <w:numId w:val="0"/>
        </w:numPr>
        <w:ind w:left="360"/>
        <w:rPr>
          <w:b w:val="0"/>
        </w:rPr>
      </w:pPr>
      <w:bookmarkStart w:id="5" w:name="_Peafowl_and_the"/>
      <w:bookmarkStart w:id="6" w:name="_Appendix_1_–"/>
      <w:bookmarkStart w:id="7" w:name="_Appendix_4_-"/>
      <w:bookmarkStart w:id="8" w:name="_Appendix_2_–"/>
      <w:bookmarkStart w:id="9" w:name="_Appendix_2_–_1"/>
      <w:bookmarkStart w:id="10" w:name="_Hygiene_practice"/>
      <w:bookmarkStart w:id="11" w:name="_Legal_framework"/>
      <w:bookmarkStart w:id="12" w:name="one"/>
      <w:bookmarkStart w:id="13" w:name="b"/>
      <w:bookmarkEnd w:id="5"/>
      <w:bookmarkEnd w:id="6"/>
      <w:bookmarkEnd w:id="7"/>
      <w:bookmarkEnd w:id="8"/>
      <w:bookmarkEnd w:id="9"/>
      <w:bookmarkEnd w:id="10"/>
      <w:bookmarkEnd w:id="11"/>
      <w:bookmarkEnd w:id="12"/>
    </w:p>
    <w:p w14:paraId="3891C464" w14:textId="77777777" w:rsidR="002671A3" w:rsidRPr="00920A3B" w:rsidRDefault="002671A3" w:rsidP="00920A3B">
      <w:pPr>
        <w:pStyle w:val="Heading1"/>
        <w:rPr>
          <w:b w:val="0"/>
        </w:rPr>
      </w:pPr>
      <w:r w:rsidRPr="00920A3B">
        <w:rPr>
          <w:sz w:val="28"/>
        </w:rPr>
        <w:t>Legal framework</w:t>
      </w:r>
    </w:p>
    <w:bookmarkEnd w:id="13"/>
    <w:p w14:paraId="4B2800E0" w14:textId="77777777" w:rsidR="002671A3" w:rsidRDefault="002671A3" w:rsidP="00920A3B">
      <w:pPr>
        <w:pStyle w:val="TSB-Level1Numbers"/>
        <w:spacing w:before="240"/>
      </w:pPr>
      <w:r w:rsidRPr="00E47220">
        <w:t>This p</w:t>
      </w:r>
      <w:r>
        <w:t>olicy has</w:t>
      </w:r>
      <w:r w:rsidRPr="00E47220">
        <w:t xml:space="preserve"> due regard to legislation, including, but not limited to</w:t>
      </w:r>
      <w:r w:rsidR="00E4094C">
        <w:t>,</w:t>
      </w:r>
      <w:r>
        <w:t xml:space="preserve"> the following</w:t>
      </w:r>
      <w:r w:rsidRPr="00E47220">
        <w:t>:</w:t>
      </w:r>
    </w:p>
    <w:p w14:paraId="6ABFFD31" w14:textId="77777777" w:rsidR="002671A3" w:rsidRPr="00E47220" w:rsidRDefault="002671A3" w:rsidP="007D4484">
      <w:pPr>
        <w:pStyle w:val="ListParagraph"/>
        <w:numPr>
          <w:ilvl w:val="2"/>
          <w:numId w:val="9"/>
        </w:numPr>
        <w:spacing w:before="240" w:after="240"/>
        <w:jc w:val="both"/>
      </w:pPr>
      <w:r w:rsidRPr="00E47220">
        <w:t xml:space="preserve">Children and Families Act 2014 </w:t>
      </w:r>
    </w:p>
    <w:p w14:paraId="62612D4C" w14:textId="77777777" w:rsidR="002671A3" w:rsidRPr="00E47220" w:rsidRDefault="002671A3" w:rsidP="007D4484">
      <w:pPr>
        <w:pStyle w:val="ListParagraph"/>
        <w:numPr>
          <w:ilvl w:val="2"/>
          <w:numId w:val="9"/>
        </w:numPr>
        <w:spacing w:before="240" w:after="240"/>
        <w:jc w:val="both"/>
      </w:pPr>
      <w:r w:rsidRPr="00E47220">
        <w:t>Health and Social</w:t>
      </w:r>
      <w:r>
        <w:t xml:space="preserve"> Care Act 2012</w:t>
      </w:r>
    </w:p>
    <w:p w14:paraId="4513970C" w14:textId="77777777" w:rsidR="002671A3" w:rsidRDefault="002671A3" w:rsidP="007D4484">
      <w:pPr>
        <w:pStyle w:val="ListParagraph"/>
        <w:numPr>
          <w:ilvl w:val="2"/>
          <w:numId w:val="9"/>
        </w:numPr>
        <w:spacing w:before="240" w:after="240"/>
        <w:jc w:val="both"/>
      </w:pPr>
      <w:r>
        <w:t>Equality Act 2010</w:t>
      </w:r>
    </w:p>
    <w:p w14:paraId="1B968A6B" w14:textId="77777777" w:rsidR="00E4094C" w:rsidRDefault="00E4094C" w:rsidP="007D4484">
      <w:pPr>
        <w:pStyle w:val="ListParagraph"/>
        <w:numPr>
          <w:ilvl w:val="2"/>
          <w:numId w:val="9"/>
        </w:numPr>
        <w:spacing w:before="240" w:after="240"/>
        <w:jc w:val="both"/>
      </w:pPr>
      <w:r>
        <w:t>Equality Act 2010 (Disability) Regulations 2010</w:t>
      </w:r>
    </w:p>
    <w:p w14:paraId="7948E34A" w14:textId="77777777" w:rsidR="00C91831" w:rsidRDefault="00C91831" w:rsidP="007D4484">
      <w:pPr>
        <w:pStyle w:val="ListParagraph"/>
        <w:numPr>
          <w:ilvl w:val="2"/>
          <w:numId w:val="9"/>
        </w:numPr>
        <w:spacing w:before="240" w:after="240"/>
        <w:jc w:val="both"/>
      </w:pPr>
      <w:r>
        <w:t>Education Act 1996</w:t>
      </w:r>
    </w:p>
    <w:p w14:paraId="7C448577" w14:textId="77777777" w:rsidR="00431830" w:rsidRPr="00E47220" w:rsidRDefault="00431830" w:rsidP="007D4484">
      <w:pPr>
        <w:pStyle w:val="ListParagraph"/>
        <w:numPr>
          <w:ilvl w:val="2"/>
          <w:numId w:val="9"/>
        </w:numPr>
        <w:spacing w:before="240" w:after="240"/>
        <w:jc w:val="both"/>
      </w:pPr>
      <w:r>
        <w:t>Education Act 2002</w:t>
      </w:r>
    </w:p>
    <w:p w14:paraId="6BC12289" w14:textId="77777777" w:rsidR="002671A3" w:rsidRPr="00E47220" w:rsidRDefault="002671A3" w:rsidP="007D4484">
      <w:pPr>
        <w:pStyle w:val="ListParagraph"/>
        <w:numPr>
          <w:ilvl w:val="2"/>
          <w:numId w:val="9"/>
        </w:numPr>
        <w:spacing w:before="240" w:after="240"/>
        <w:jc w:val="both"/>
      </w:pPr>
      <w:r>
        <w:t>Mental Capacity Act 2005</w:t>
      </w:r>
    </w:p>
    <w:p w14:paraId="6B56C8CB" w14:textId="77777777" w:rsidR="002671A3" w:rsidRDefault="002671A3" w:rsidP="007D4484">
      <w:pPr>
        <w:pStyle w:val="ListParagraph"/>
        <w:numPr>
          <w:ilvl w:val="2"/>
          <w:numId w:val="9"/>
        </w:numPr>
        <w:spacing w:before="240" w:after="240"/>
        <w:jc w:val="both"/>
      </w:pPr>
      <w:r>
        <w:t>Children Act 1989</w:t>
      </w:r>
    </w:p>
    <w:p w14:paraId="7B620AA7" w14:textId="77777777" w:rsidR="002671A3" w:rsidRDefault="002671A3" w:rsidP="007D4484">
      <w:pPr>
        <w:pStyle w:val="ListParagraph"/>
        <w:numPr>
          <w:ilvl w:val="2"/>
          <w:numId w:val="9"/>
        </w:numPr>
        <w:spacing w:before="240" w:after="240"/>
        <w:jc w:val="both"/>
      </w:pPr>
      <w:r>
        <w:t xml:space="preserve">Special Educational Needs and Disability </w:t>
      </w:r>
      <w:r w:rsidR="000335C2">
        <w:t>(Amendment) Regulations 2015</w:t>
      </w:r>
    </w:p>
    <w:p w14:paraId="7B3FB30F" w14:textId="77777777" w:rsidR="002671A3" w:rsidRDefault="002671A3" w:rsidP="007D4484">
      <w:pPr>
        <w:pStyle w:val="ListParagraph"/>
        <w:numPr>
          <w:ilvl w:val="2"/>
          <w:numId w:val="9"/>
        </w:numPr>
        <w:spacing w:before="240" w:after="240"/>
        <w:jc w:val="both"/>
      </w:pPr>
      <w:r>
        <w:t>Special Educational Needs (Personal Budgets) Regulations 2014</w:t>
      </w:r>
    </w:p>
    <w:p w14:paraId="55C5332B" w14:textId="77777777" w:rsidR="002671A3" w:rsidRDefault="002671A3" w:rsidP="007D4484">
      <w:pPr>
        <w:pStyle w:val="ListParagraph"/>
        <w:numPr>
          <w:ilvl w:val="2"/>
          <w:numId w:val="9"/>
        </w:numPr>
        <w:spacing w:before="240" w:after="240"/>
        <w:jc w:val="both"/>
      </w:pPr>
      <w:r>
        <w:t xml:space="preserve">Special Educational Needs and Disability (Detained Persons) Regulations 2015 </w:t>
      </w:r>
    </w:p>
    <w:p w14:paraId="0948E80B" w14:textId="77777777" w:rsidR="000F37F0" w:rsidRDefault="000F37F0" w:rsidP="007D4484">
      <w:pPr>
        <w:pStyle w:val="ListParagraph"/>
        <w:numPr>
          <w:ilvl w:val="2"/>
          <w:numId w:val="9"/>
        </w:numPr>
        <w:spacing w:before="240" w:after="240"/>
        <w:jc w:val="both"/>
      </w:pPr>
      <w:r w:rsidRPr="00E47220">
        <w:t>Local Government Act 1974</w:t>
      </w:r>
    </w:p>
    <w:p w14:paraId="4CFAA54B" w14:textId="77777777" w:rsidR="000F37F0" w:rsidRDefault="000F37F0" w:rsidP="007D4484">
      <w:pPr>
        <w:pStyle w:val="ListParagraph"/>
        <w:numPr>
          <w:ilvl w:val="2"/>
          <w:numId w:val="9"/>
        </w:numPr>
        <w:spacing w:before="240" w:after="240"/>
        <w:jc w:val="both"/>
      </w:pPr>
      <w:r w:rsidRPr="00E47220">
        <w:t>Disabled Persons (Services, Consultation and Representation) Act 1986</w:t>
      </w:r>
    </w:p>
    <w:p w14:paraId="1E21C24E" w14:textId="77777777" w:rsidR="002671A3" w:rsidRDefault="004E6DE6" w:rsidP="00920A3B">
      <w:pPr>
        <w:pStyle w:val="TSB-Level1Numbers"/>
      </w:pPr>
      <w:r>
        <w:t>This policy also has due regard to statutory and non-statutory guidance, including, but not limited to, the following</w:t>
      </w:r>
      <w:r w:rsidR="002671A3" w:rsidRPr="00E47220">
        <w:t>:</w:t>
      </w:r>
    </w:p>
    <w:p w14:paraId="6594B94D" w14:textId="77777777" w:rsidR="002671A3" w:rsidRPr="00E47220" w:rsidRDefault="002671A3" w:rsidP="007D4484">
      <w:pPr>
        <w:pStyle w:val="ListParagraph"/>
        <w:numPr>
          <w:ilvl w:val="2"/>
          <w:numId w:val="8"/>
        </w:numPr>
        <w:spacing w:before="240" w:after="240"/>
        <w:jc w:val="both"/>
      </w:pPr>
      <w:r>
        <w:t>DfE (2015) ‘Special educational needs and disability code of practice: 0 to 25 years’</w:t>
      </w:r>
    </w:p>
    <w:p w14:paraId="1595A241" w14:textId="77777777" w:rsidR="002671A3" w:rsidRPr="00E47220" w:rsidRDefault="002671A3" w:rsidP="007D4484">
      <w:pPr>
        <w:pStyle w:val="ListParagraph"/>
        <w:numPr>
          <w:ilvl w:val="2"/>
          <w:numId w:val="8"/>
        </w:numPr>
        <w:spacing w:before="240" w:after="240"/>
        <w:jc w:val="both"/>
      </w:pPr>
      <w:r>
        <w:t>DfE (2015) ‘</w:t>
      </w:r>
      <w:r w:rsidRPr="00E47220">
        <w:t xml:space="preserve">Supporting </w:t>
      </w:r>
      <w:r>
        <w:t xml:space="preserve">pupils at school with medical conditions’ </w:t>
      </w:r>
    </w:p>
    <w:p w14:paraId="287E64F1" w14:textId="77777777" w:rsidR="002671A3" w:rsidRPr="00E47220" w:rsidRDefault="004E6DE6" w:rsidP="007D4484">
      <w:pPr>
        <w:pStyle w:val="ListParagraph"/>
        <w:numPr>
          <w:ilvl w:val="2"/>
          <w:numId w:val="8"/>
        </w:numPr>
        <w:spacing w:before="240" w:after="240"/>
        <w:jc w:val="both"/>
      </w:pPr>
      <w:r>
        <w:t xml:space="preserve">DfE (2016) ‘Keeping children safe in education’ </w:t>
      </w:r>
    </w:p>
    <w:p w14:paraId="13F3366A" w14:textId="77777777" w:rsidR="002671A3" w:rsidRDefault="004E6DE6" w:rsidP="007D4484">
      <w:pPr>
        <w:pStyle w:val="ListParagraph"/>
        <w:numPr>
          <w:ilvl w:val="2"/>
          <w:numId w:val="8"/>
        </w:numPr>
        <w:spacing w:before="240" w:after="240"/>
        <w:jc w:val="both"/>
      </w:pPr>
      <w:r>
        <w:t>DfE (2015) ‘Working together to safeguard children’</w:t>
      </w:r>
    </w:p>
    <w:p w14:paraId="747B3135" w14:textId="77777777" w:rsidR="002029CD" w:rsidRDefault="004E6DE6" w:rsidP="007D4484">
      <w:pPr>
        <w:pStyle w:val="ListParagraph"/>
        <w:numPr>
          <w:ilvl w:val="2"/>
          <w:numId w:val="8"/>
        </w:numPr>
        <w:spacing w:before="240" w:after="240"/>
        <w:jc w:val="both"/>
      </w:pPr>
      <w:r>
        <w:t>DfE (2014) ‘</w:t>
      </w:r>
      <w:r w:rsidR="002671A3">
        <w:t>Scho</w:t>
      </w:r>
      <w:r w:rsidR="00E4094C">
        <w:t>ol</w:t>
      </w:r>
      <w:r w:rsidR="009970A9">
        <w:t xml:space="preserve"> admissions c</w:t>
      </w:r>
      <w:r>
        <w:t>ode’</w:t>
      </w:r>
    </w:p>
    <w:p w14:paraId="351BC101" w14:textId="10233F55" w:rsidR="002029CD" w:rsidRPr="00920A3B" w:rsidRDefault="002029CD" w:rsidP="00920A3B">
      <w:pPr>
        <w:pStyle w:val="Heading1"/>
        <w:rPr>
          <w:sz w:val="28"/>
        </w:rPr>
      </w:pPr>
      <w:bookmarkStart w:id="14" w:name="_Definition"/>
      <w:bookmarkStart w:id="15" w:name="two"/>
      <w:bookmarkEnd w:id="14"/>
      <w:bookmarkEnd w:id="15"/>
      <w:r w:rsidRPr="00920A3B">
        <w:rPr>
          <w:sz w:val="28"/>
        </w:rPr>
        <w:t>Identifying SEN</w:t>
      </w:r>
      <w:r w:rsidR="004C186D">
        <w:rPr>
          <w:sz w:val="28"/>
        </w:rPr>
        <w:t>D</w:t>
      </w:r>
      <w:r w:rsidRPr="00920A3B">
        <w:rPr>
          <w:sz w:val="28"/>
        </w:rPr>
        <w:t xml:space="preserve"> </w:t>
      </w:r>
    </w:p>
    <w:p w14:paraId="04C81BDC" w14:textId="77777777" w:rsidR="002029CD" w:rsidRDefault="002029CD" w:rsidP="002029CD">
      <w:pPr>
        <w:pStyle w:val="Body"/>
      </w:pPr>
    </w:p>
    <w:p w14:paraId="4E3BF695" w14:textId="77777777" w:rsidR="004C186D" w:rsidRPr="004C186D" w:rsidRDefault="004C186D" w:rsidP="007D4484">
      <w:pPr>
        <w:pStyle w:val="ListParagraph"/>
        <w:numPr>
          <w:ilvl w:val="0"/>
          <w:numId w:val="4"/>
        </w:numPr>
        <w:outlineLvl w:val="0"/>
        <w:rPr>
          <w:rFonts w:asciiTheme="majorHAnsi" w:hAnsiTheme="majorHAnsi" w:cstheme="majorHAnsi"/>
          <w:vanish/>
          <w:sz w:val="28"/>
          <w:szCs w:val="32"/>
        </w:rPr>
      </w:pPr>
    </w:p>
    <w:p w14:paraId="615B6CAB" w14:textId="1ED337B8" w:rsidR="002029CD" w:rsidRDefault="00417579" w:rsidP="00920A3B">
      <w:pPr>
        <w:pStyle w:val="TSB-Level1Numbers"/>
        <w:ind w:left="1424"/>
        <w:jc w:val="both"/>
      </w:pPr>
      <w:r w:rsidRPr="00A320CF">
        <w:t>Fender</w:t>
      </w:r>
      <w:r w:rsidR="00A320CF" w:rsidRPr="00A320CF">
        <w:t xml:space="preserve"> Primary School</w:t>
      </w:r>
      <w:r w:rsidR="002029CD" w:rsidRPr="00A320CF">
        <w:t xml:space="preserve"> </w:t>
      </w:r>
      <w:r w:rsidR="002029CD" w:rsidRPr="00C817C6">
        <w:t>has a clear approach to identifying and responding to SEN</w:t>
      </w:r>
      <w:r w:rsidR="004C186D">
        <w:t>D</w:t>
      </w:r>
      <w:r w:rsidR="002029CD" w:rsidRPr="00C817C6">
        <w:t>. We recognise the benefits of early identification</w:t>
      </w:r>
      <w:r w:rsidR="004C186D">
        <w:t>:</w:t>
      </w:r>
      <w:r w:rsidR="002029CD" w:rsidRPr="00C817C6">
        <w:t xml:space="preserve"> identifying need at the earliest point and then making effective provision improves long-term outcomes for the </w:t>
      </w:r>
      <w:r w:rsidR="0084056B">
        <w:t>pupil</w:t>
      </w:r>
      <w:r w:rsidR="002029CD" w:rsidRPr="00C817C6">
        <w:t>.</w:t>
      </w:r>
    </w:p>
    <w:p w14:paraId="34A4ED83" w14:textId="476DF057" w:rsidR="00BE1FCB" w:rsidRDefault="002029CD" w:rsidP="00920A3B">
      <w:pPr>
        <w:pStyle w:val="TSB-Level1Numbers"/>
        <w:jc w:val="both"/>
      </w:pPr>
      <w:r>
        <w:lastRenderedPageBreak/>
        <w:t>Class and subject teachers, supported by the senior leadership team, make regular assessments of progress for all pupils</w:t>
      </w:r>
      <w:r w:rsidR="004C186D">
        <w:t>,</w:t>
      </w:r>
      <w:r>
        <w:t xml:space="preserve"> which seek to identify pupils making less than expected progress given their age and individual circumstances. This can be characterised by progress which:</w:t>
      </w:r>
    </w:p>
    <w:p w14:paraId="363879D5" w14:textId="6926C8A1" w:rsidR="002029CD" w:rsidRDefault="004C186D" w:rsidP="00920A3B">
      <w:pPr>
        <w:pStyle w:val="TSB-PolicyBullets"/>
      </w:pPr>
      <w:r>
        <w:t>I</w:t>
      </w:r>
      <w:r w:rsidR="002029CD">
        <w:t>s significantly slower than that of their peers starting from the same baseline</w:t>
      </w:r>
      <w:r w:rsidR="00417579">
        <w:t xml:space="preserve"> (in general working two bands behind their peers)</w:t>
      </w:r>
    </w:p>
    <w:p w14:paraId="2FA69F8B" w14:textId="0AFD4E11" w:rsidR="002029CD" w:rsidRDefault="004C186D" w:rsidP="00920A3B">
      <w:pPr>
        <w:pStyle w:val="TSB-PolicyBullets"/>
      </w:pPr>
      <w:r>
        <w:t>F</w:t>
      </w:r>
      <w:r w:rsidR="002029CD">
        <w:t xml:space="preserve">ails to match or better the </w:t>
      </w:r>
      <w:r>
        <w:t>pupil</w:t>
      </w:r>
      <w:r w:rsidR="002029CD">
        <w:t>’s previous rate of progress</w:t>
      </w:r>
      <w:r>
        <w:t>.</w:t>
      </w:r>
    </w:p>
    <w:p w14:paraId="2643760F" w14:textId="0787E498" w:rsidR="002029CD" w:rsidRDefault="004C186D" w:rsidP="00920A3B">
      <w:pPr>
        <w:pStyle w:val="TSB-PolicyBullets"/>
      </w:pPr>
      <w:r>
        <w:t>F</w:t>
      </w:r>
      <w:r w:rsidR="002029CD">
        <w:t xml:space="preserve">ails to close the attainment gap between the </w:t>
      </w:r>
      <w:r>
        <w:t>pupil</w:t>
      </w:r>
      <w:r w:rsidR="002029CD">
        <w:t xml:space="preserve"> and their peers</w:t>
      </w:r>
      <w:r>
        <w:t>.</w:t>
      </w:r>
    </w:p>
    <w:p w14:paraId="0514D9C5" w14:textId="03595B83" w:rsidR="002029CD" w:rsidRDefault="004C186D" w:rsidP="00920A3B">
      <w:pPr>
        <w:pStyle w:val="TSB-PolicyBullets"/>
      </w:pPr>
      <w:r>
        <w:t>W</w:t>
      </w:r>
      <w:r w:rsidR="002029CD">
        <w:t>idens the attainment gap</w:t>
      </w:r>
      <w:r>
        <w:t>.</w:t>
      </w:r>
    </w:p>
    <w:p w14:paraId="4F5951CB" w14:textId="0288BCFE" w:rsidR="00333EB4" w:rsidRDefault="00333EB4" w:rsidP="00920A3B">
      <w:pPr>
        <w:pStyle w:val="TSB-PolicyBullets"/>
      </w:pPr>
      <w:r>
        <w:t>Where social, emotional and/or mental health</w:t>
      </w:r>
      <w:r w:rsidR="006C27C5">
        <w:t xml:space="preserve"> or other identified</w:t>
      </w:r>
      <w:r>
        <w:t xml:space="preserve"> concerns slows expected progress</w:t>
      </w:r>
    </w:p>
    <w:p w14:paraId="07B35F0F" w14:textId="1E0C9FEC" w:rsidR="000947F0" w:rsidRDefault="000947F0" w:rsidP="00920A3B">
      <w:pPr>
        <w:pStyle w:val="Heading1"/>
        <w:spacing w:after="240"/>
        <w:ind w:left="357" w:hanging="357"/>
      </w:pPr>
      <w:bookmarkStart w:id="16" w:name="three"/>
      <w:bookmarkEnd w:id="16"/>
      <w:r w:rsidRPr="00920A3B">
        <w:rPr>
          <w:sz w:val="28"/>
        </w:rPr>
        <w:t>Early Years Foundation Stage</w:t>
      </w:r>
      <w:r w:rsidR="000628D0">
        <w:rPr>
          <w:sz w:val="28"/>
        </w:rPr>
        <w:t xml:space="preserve"> </w:t>
      </w:r>
    </w:p>
    <w:p w14:paraId="0D51EA4D" w14:textId="4FE5BBB0" w:rsidR="00C817C6" w:rsidRPr="00D7745E" w:rsidRDefault="000947F0" w:rsidP="007D4484">
      <w:pPr>
        <w:pStyle w:val="ListParagraph"/>
        <w:numPr>
          <w:ilvl w:val="1"/>
          <w:numId w:val="19"/>
        </w:numPr>
        <w:jc w:val="both"/>
        <w:outlineLvl w:val="0"/>
        <w:rPr>
          <w:rFonts w:asciiTheme="majorHAnsi" w:hAnsiTheme="majorHAnsi" w:cstheme="majorHAnsi"/>
          <w:vanish/>
          <w:sz w:val="28"/>
          <w:szCs w:val="32"/>
        </w:rPr>
      </w:pPr>
      <w:r w:rsidRPr="00C817C6">
        <w:t>The Early Years Foundation Stage (EYFS) is the statutory framework for children aged 0 to 5 years.</w:t>
      </w:r>
    </w:p>
    <w:p w14:paraId="69392A26" w14:textId="77777777" w:rsidR="00D7745E" w:rsidRDefault="0084056B" w:rsidP="00FF06E4">
      <w:pPr>
        <w:pStyle w:val="TSB-Level1Numbers"/>
        <w:numPr>
          <w:ilvl w:val="0"/>
          <w:numId w:val="0"/>
        </w:numPr>
        <w:spacing w:after="0" w:line="240" w:lineRule="auto"/>
        <w:ind w:left="152"/>
        <w:jc w:val="both"/>
      </w:pPr>
      <w:r w:rsidRPr="00C817C6">
        <w:t xml:space="preserve"> </w:t>
      </w:r>
      <w:r w:rsidR="000947F0" w:rsidRPr="00C817C6">
        <w:t>The school has</w:t>
      </w:r>
      <w:r w:rsidR="000947F0" w:rsidRPr="008B19EE">
        <w:t xml:space="preserve"> arrangements in place to </w:t>
      </w:r>
    </w:p>
    <w:p w14:paraId="6848435F" w14:textId="75311550" w:rsidR="000947F0" w:rsidRDefault="00D7745E" w:rsidP="00FF06E4">
      <w:pPr>
        <w:pStyle w:val="TSB-Level1Numbers"/>
        <w:numPr>
          <w:ilvl w:val="0"/>
          <w:numId w:val="0"/>
        </w:numPr>
        <w:spacing w:after="0" w:line="240" w:lineRule="auto"/>
        <w:ind w:left="152"/>
        <w:jc w:val="both"/>
      </w:pPr>
      <w:r>
        <w:t xml:space="preserve">                          </w:t>
      </w:r>
      <w:proofErr w:type="gramStart"/>
      <w:r w:rsidR="000947F0" w:rsidRPr="008B19EE">
        <w:t>support</w:t>
      </w:r>
      <w:proofErr w:type="gramEnd"/>
      <w:r w:rsidR="000947F0" w:rsidRPr="008B19EE">
        <w:t xml:space="preserve"> </w:t>
      </w:r>
      <w:r w:rsidR="00FF06E4">
        <w:t>E</w:t>
      </w:r>
      <w:r w:rsidR="0084056B" w:rsidRPr="00AC6F71">
        <w:t>YFS pupils</w:t>
      </w:r>
      <w:r w:rsidR="000947F0" w:rsidRPr="00AC6F71">
        <w:t xml:space="preserve"> with SE</w:t>
      </w:r>
      <w:r w:rsidR="0084056B" w:rsidRPr="00375EE5">
        <w:t>ND</w:t>
      </w:r>
      <w:r w:rsidR="0084056B" w:rsidRPr="003E032E">
        <w:t>.</w:t>
      </w:r>
      <w:r w:rsidR="000947F0" w:rsidRPr="00FC7C43">
        <w:t xml:space="preserve"> </w:t>
      </w:r>
      <w:r w:rsidR="00417579">
        <w:t>Fender does not have a nursery.</w:t>
      </w:r>
    </w:p>
    <w:p w14:paraId="1DF5CDBE" w14:textId="77777777" w:rsidR="00FF06E4" w:rsidRDefault="00FF06E4" w:rsidP="00FF06E4">
      <w:pPr>
        <w:pStyle w:val="TSB-Level1Numbers"/>
        <w:numPr>
          <w:ilvl w:val="0"/>
          <w:numId w:val="0"/>
        </w:numPr>
        <w:spacing w:after="0" w:line="240" w:lineRule="auto"/>
        <w:ind w:left="152"/>
        <w:jc w:val="both"/>
      </w:pPr>
    </w:p>
    <w:p w14:paraId="1CAA5542" w14:textId="65FC435A" w:rsidR="00C8748F" w:rsidRPr="00A320CF" w:rsidRDefault="00417579" w:rsidP="00FF06E4">
      <w:pPr>
        <w:pStyle w:val="TSB-Level1Numbers"/>
        <w:numPr>
          <w:ilvl w:val="0"/>
          <w:numId w:val="0"/>
        </w:numPr>
        <w:ind w:left="1474"/>
        <w:jc w:val="both"/>
      </w:pPr>
      <w:r w:rsidRPr="00A320CF">
        <w:t xml:space="preserve">Fender </w:t>
      </w:r>
      <w:r w:rsidR="00A320CF" w:rsidRPr="00A320CF">
        <w:t>Primary School</w:t>
      </w:r>
      <w:r w:rsidR="000947F0" w:rsidRPr="00A320CF">
        <w:t xml:space="preserve"> ensure</w:t>
      </w:r>
      <w:r w:rsidR="0084056B" w:rsidRPr="00A320CF">
        <w:t>s</w:t>
      </w:r>
      <w:r w:rsidR="000947F0" w:rsidRPr="00A320CF">
        <w:t xml:space="preserve"> all staff who work with young children are alert to emerging difficulties and respond early. In particular, parents know their children best and it is important that all practitioners listen and understand when parents express concerns about their child’s development. </w:t>
      </w:r>
    </w:p>
    <w:p w14:paraId="35D8343D" w14:textId="4CD85050" w:rsidR="000947F0" w:rsidRPr="00A320CF" w:rsidRDefault="00417579" w:rsidP="007D4484">
      <w:pPr>
        <w:pStyle w:val="TSB-Level1Numbers"/>
        <w:numPr>
          <w:ilvl w:val="1"/>
          <w:numId w:val="18"/>
        </w:numPr>
        <w:ind w:left="1474"/>
        <w:jc w:val="both"/>
      </w:pPr>
      <w:r w:rsidRPr="00A320CF">
        <w:t>Fender</w:t>
      </w:r>
      <w:r w:rsidR="00A320CF" w:rsidRPr="00A320CF">
        <w:t xml:space="preserve"> Primary School</w:t>
      </w:r>
      <w:r w:rsidR="00C8748F" w:rsidRPr="00A320CF">
        <w:t xml:space="preserve"> also</w:t>
      </w:r>
      <w:r w:rsidR="000947F0" w:rsidRPr="00A320CF">
        <w:t xml:space="preserve"> listen</w:t>
      </w:r>
      <w:r w:rsidR="00C8748F" w:rsidRPr="00A320CF">
        <w:t>s</w:t>
      </w:r>
      <w:r w:rsidR="000947F0" w:rsidRPr="00A320CF">
        <w:t xml:space="preserve"> to and address</w:t>
      </w:r>
      <w:r w:rsidR="00C8748F" w:rsidRPr="00A320CF">
        <w:t>es</w:t>
      </w:r>
      <w:r w:rsidR="000947F0" w:rsidRPr="00A320CF">
        <w:t xml:space="preserve"> any concerns raised by children themselves.</w:t>
      </w:r>
    </w:p>
    <w:p w14:paraId="65A999C4" w14:textId="2E271C9F" w:rsidR="000947F0" w:rsidRPr="00A320CF" w:rsidRDefault="00417579" w:rsidP="007D4484">
      <w:pPr>
        <w:pStyle w:val="TSB-Level1Numbers"/>
        <w:numPr>
          <w:ilvl w:val="1"/>
          <w:numId w:val="18"/>
        </w:numPr>
        <w:ind w:left="1474"/>
      </w:pPr>
      <w:r w:rsidRPr="00A320CF">
        <w:t>At Fender</w:t>
      </w:r>
      <w:r w:rsidR="00A320CF" w:rsidRPr="00A320CF">
        <w:t xml:space="preserve"> Primary School</w:t>
      </w:r>
      <w:r w:rsidR="00C8748F" w:rsidRPr="00A320CF">
        <w:t xml:space="preserve">, we: </w:t>
      </w:r>
    </w:p>
    <w:p w14:paraId="70FB7F7F" w14:textId="057E30BC" w:rsidR="000947F0" w:rsidRDefault="00C8748F" w:rsidP="00920A3B">
      <w:pPr>
        <w:pStyle w:val="TSB-PolicyBullets"/>
        <w:jc w:val="both"/>
      </w:pPr>
      <w:r>
        <w:t>U</w:t>
      </w:r>
      <w:r w:rsidR="00575D24">
        <w:t>se our</w:t>
      </w:r>
      <w:r w:rsidR="000947F0">
        <w:t xml:space="preserve"> best endeavours to make sure that </w:t>
      </w:r>
      <w:r w:rsidR="00C817C6">
        <w:t>pupils</w:t>
      </w:r>
      <w:r w:rsidR="000947F0">
        <w:t xml:space="preserve"> with SEN</w:t>
      </w:r>
      <w:r>
        <w:t>D</w:t>
      </w:r>
      <w:r w:rsidR="000947F0">
        <w:t xml:space="preserve"> get the</w:t>
      </w:r>
      <w:r>
        <w:t xml:space="preserve"> </w:t>
      </w:r>
      <w:r w:rsidR="000947F0">
        <w:t>support they need</w:t>
      </w:r>
      <w:r>
        <w:t>.</w:t>
      </w:r>
    </w:p>
    <w:p w14:paraId="7B571D79" w14:textId="5281BD89" w:rsidR="000947F0" w:rsidRDefault="00C8748F" w:rsidP="00920A3B">
      <w:pPr>
        <w:pStyle w:val="TSB-PolicyBullets"/>
        <w:jc w:val="both"/>
      </w:pPr>
      <w:r>
        <w:t>E</w:t>
      </w:r>
      <w:r w:rsidR="000947F0">
        <w:t xml:space="preserve">nsure that </w:t>
      </w:r>
      <w:r w:rsidR="00C817C6">
        <w:t>pupils</w:t>
      </w:r>
      <w:r w:rsidR="000947F0">
        <w:t xml:space="preserve"> with SEN</w:t>
      </w:r>
      <w:r>
        <w:t>D</w:t>
      </w:r>
      <w:r w:rsidR="000947F0">
        <w:t xml:space="preserve"> engage in the activities of school alongside children who do not have SEN</w:t>
      </w:r>
      <w:r>
        <w:t>D.</w:t>
      </w:r>
    </w:p>
    <w:p w14:paraId="5812B25A" w14:textId="3EDDA4E9" w:rsidR="000947F0" w:rsidRDefault="00C8748F" w:rsidP="00920A3B">
      <w:pPr>
        <w:pStyle w:val="TSB-PolicyBullets"/>
        <w:jc w:val="both"/>
      </w:pPr>
      <w:r>
        <w:t>D</w:t>
      </w:r>
      <w:r w:rsidR="000947F0">
        <w:t>esignate a teacher to be responsible for coordinating SEN</w:t>
      </w:r>
      <w:r w:rsidR="00C817C6">
        <w:t>D</w:t>
      </w:r>
      <w:r w:rsidR="000947F0">
        <w:t xml:space="preserve"> provision (the SENCO</w:t>
      </w:r>
      <w:r w:rsidR="00417579">
        <w:t xml:space="preserve"> Miss Stubbert</w:t>
      </w:r>
      <w:r w:rsidR="000947F0">
        <w:t>)</w:t>
      </w:r>
    </w:p>
    <w:p w14:paraId="60510939" w14:textId="10814521" w:rsidR="000947F0" w:rsidRDefault="00C817C6" w:rsidP="00920A3B">
      <w:pPr>
        <w:pStyle w:val="TSB-PolicyBullets"/>
        <w:jc w:val="both"/>
      </w:pPr>
      <w:r>
        <w:t>I</w:t>
      </w:r>
      <w:r w:rsidR="00575D24">
        <w:t xml:space="preserve">nform parents when we </w:t>
      </w:r>
      <w:r w:rsidR="000947F0">
        <w:t xml:space="preserve">are making special educational provision for </w:t>
      </w:r>
      <w:r w:rsidR="00024824">
        <w:t>their</w:t>
      </w:r>
      <w:r w:rsidR="000947F0">
        <w:t xml:space="preserve"> child</w:t>
      </w:r>
      <w:r w:rsidR="00C405AF">
        <w:t xml:space="preserve"> and complete a Record of Concern form.</w:t>
      </w:r>
    </w:p>
    <w:p w14:paraId="1FDBCA71" w14:textId="035E901A" w:rsidR="000947F0" w:rsidRDefault="00024824" w:rsidP="00920A3B">
      <w:pPr>
        <w:pStyle w:val="TSB-PolicyBullets"/>
        <w:jc w:val="both"/>
      </w:pPr>
      <w:r>
        <w:t>P</w:t>
      </w:r>
      <w:r w:rsidR="000947F0">
        <w:t>repare a report on:</w:t>
      </w:r>
    </w:p>
    <w:p w14:paraId="4DF218C2" w14:textId="4E562063" w:rsidR="000947F0" w:rsidRDefault="00024824" w:rsidP="007D4484">
      <w:pPr>
        <w:pStyle w:val="TSB-PolicyBullets"/>
        <w:numPr>
          <w:ilvl w:val="0"/>
          <w:numId w:val="17"/>
        </w:numPr>
        <w:ind w:left="1985"/>
        <w:jc w:val="both"/>
      </w:pPr>
      <w:r>
        <w:t>T</w:t>
      </w:r>
      <w:r w:rsidR="000947F0">
        <w:t>he implementati</w:t>
      </w:r>
      <w:r w:rsidR="00575D24">
        <w:t>on of our</w:t>
      </w:r>
      <w:r w:rsidR="000947F0">
        <w:t xml:space="preserve"> SEN</w:t>
      </w:r>
      <w:r>
        <w:t>D</w:t>
      </w:r>
      <w:r w:rsidR="000947F0">
        <w:t xml:space="preserve"> </w:t>
      </w:r>
      <w:r>
        <w:t>P</w:t>
      </w:r>
      <w:r w:rsidR="000947F0">
        <w:t>olicy</w:t>
      </w:r>
      <w:r>
        <w:t>.</w:t>
      </w:r>
    </w:p>
    <w:p w14:paraId="5BAC9DCC" w14:textId="06AFEC4E" w:rsidR="000947F0" w:rsidRDefault="00024824" w:rsidP="007D4484">
      <w:pPr>
        <w:pStyle w:val="TSB-PolicyBullets"/>
        <w:numPr>
          <w:ilvl w:val="0"/>
          <w:numId w:val="17"/>
        </w:numPr>
        <w:ind w:left="1985"/>
        <w:jc w:val="both"/>
      </w:pPr>
      <w:r>
        <w:t>O</w:t>
      </w:r>
      <w:r w:rsidR="00575D24">
        <w:t xml:space="preserve">ur </w:t>
      </w:r>
      <w:r w:rsidR="000947F0">
        <w:t xml:space="preserve">arrangements for the admission of </w:t>
      </w:r>
      <w:r>
        <w:t>children with disabilities.</w:t>
      </w:r>
    </w:p>
    <w:p w14:paraId="00964C40" w14:textId="5E0B4565" w:rsidR="00417579" w:rsidRDefault="00417579" w:rsidP="007D4484">
      <w:pPr>
        <w:pStyle w:val="TSB-PolicyBullets"/>
        <w:numPr>
          <w:ilvl w:val="0"/>
          <w:numId w:val="17"/>
        </w:numPr>
        <w:ind w:left="1985"/>
        <w:jc w:val="both"/>
      </w:pPr>
      <w:r>
        <w:t>Work with feeder schools and Nurseries.</w:t>
      </w:r>
    </w:p>
    <w:p w14:paraId="082E745A" w14:textId="48C56CD6" w:rsidR="000947F0" w:rsidRDefault="00024824" w:rsidP="007D4484">
      <w:pPr>
        <w:pStyle w:val="TSB-PolicyBullets"/>
        <w:numPr>
          <w:ilvl w:val="0"/>
          <w:numId w:val="17"/>
        </w:numPr>
        <w:ind w:left="1985"/>
        <w:jc w:val="both"/>
      </w:pPr>
      <w:r>
        <w:t>T</w:t>
      </w:r>
      <w:r w:rsidR="000947F0">
        <w:t xml:space="preserve">he steps being taken to prevent </w:t>
      </w:r>
      <w:r>
        <w:t xml:space="preserve">children with disabilities </w:t>
      </w:r>
      <w:r w:rsidR="000947F0">
        <w:t>from being treated less favourably than others</w:t>
      </w:r>
      <w:r>
        <w:t>.</w:t>
      </w:r>
    </w:p>
    <w:p w14:paraId="793260FB" w14:textId="1C5C5915" w:rsidR="000947F0" w:rsidRDefault="00024824" w:rsidP="007D4484">
      <w:pPr>
        <w:pStyle w:val="TSB-PolicyBullets"/>
        <w:numPr>
          <w:ilvl w:val="0"/>
          <w:numId w:val="17"/>
        </w:numPr>
        <w:ind w:left="1985"/>
        <w:jc w:val="both"/>
      </w:pPr>
      <w:r>
        <w:t>T</w:t>
      </w:r>
      <w:r w:rsidR="000947F0">
        <w:t xml:space="preserve">he facilities provided to enable access to the school for </w:t>
      </w:r>
      <w:r>
        <w:t>children with disabilities.</w:t>
      </w:r>
    </w:p>
    <w:p w14:paraId="1CBF778B" w14:textId="7CB04BEE" w:rsidR="000947F0" w:rsidRDefault="00024824" w:rsidP="007D4484">
      <w:pPr>
        <w:pStyle w:val="TSB-PolicyBullets"/>
        <w:numPr>
          <w:ilvl w:val="0"/>
          <w:numId w:val="17"/>
        </w:numPr>
        <w:ind w:left="1985"/>
        <w:jc w:val="both"/>
      </w:pPr>
      <w:r>
        <w:t>O</w:t>
      </w:r>
      <w:r w:rsidR="00575D24">
        <w:t>ur</w:t>
      </w:r>
      <w:r w:rsidR="000947F0">
        <w:t xml:space="preserve"> </w:t>
      </w:r>
      <w:r>
        <w:t>A</w:t>
      </w:r>
      <w:r w:rsidR="000947F0">
        <w:t xml:space="preserve">ccessibility </w:t>
      </w:r>
      <w:r>
        <w:t>P</w:t>
      </w:r>
      <w:r w:rsidR="000947F0">
        <w:t>lan</w:t>
      </w:r>
      <w:r>
        <w:t>,</w:t>
      </w:r>
      <w:r w:rsidR="000947F0">
        <w:t xml:space="preserve"> showing how </w:t>
      </w:r>
      <w:r>
        <w:t>we</w:t>
      </w:r>
      <w:r w:rsidR="000947F0">
        <w:t xml:space="preserve"> plan to improve access over time</w:t>
      </w:r>
      <w:r>
        <w:t xml:space="preserve">. </w:t>
      </w:r>
    </w:p>
    <w:p w14:paraId="2A2BB301" w14:textId="125DEBEA" w:rsidR="004E6DE6" w:rsidRPr="00920A3B" w:rsidRDefault="004E6DE6" w:rsidP="00920A3B">
      <w:pPr>
        <w:pStyle w:val="Heading1"/>
        <w:spacing w:after="240"/>
        <w:ind w:left="357" w:hanging="357"/>
        <w:rPr>
          <w:b w:val="0"/>
        </w:rPr>
      </w:pPr>
      <w:bookmarkStart w:id="17" w:name="four"/>
      <w:bookmarkEnd w:id="17"/>
      <w:r w:rsidRPr="00920A3B">
        <w:rPr>
          <w:sz w:val="28"/>
        </w:rPr>
        <w:t>Definition</w:t>
      </w:r>
    </w:p>
    <w:p w14:paraId="1AD9484E" w14:textId="77777777" w:rsidR="008B19EE" w:rsidRPr="008B19EE" w:rsidRDefault="008B19EE" w:rsidP="00A320CF">
      <w:pPr>
        <w:pStyle w:val="Heading1"/>
        <w:rPr>
          <w:rFonts w:asciiTheme="majorHAnsi" w:hAnsiTheme="majorHAnsi" w:cstheme="majorHAnsi"/>
          <w:vanish/>
          <w:sz w:val="28"/>
          <w:szCs w:val="32"/>
        </w:rPr>
      </w:pPr>
    </w:p>
    <w:p w14:paraId="697F009B" w14:textId="781B3712" w:rsidR="004E6DE6" w:rsidRDefault="00FF06E4" w:rsidP="00D7745E">
      <w:pPr>
        <w:pStyle w:val="TSB-Level1Numbers"/>
        <w:numPr>
          <w:ilvl w:val="0"/>
          <w:numId w:val="0"/>
        </w:numPr>
        <w:ind w:left="315"/>
      </w:pPr>
      <w:r>
        <w:t xml:space="preserve">4.1        </w:t>
      </w:r>
      <w:r w:rsidR="00991F75">
        <w:t>For the purpose of this policy, a pupil is defined as having SEND if he/she has</w:t>
      </w:r>
      <w:r w:rsidR="006A386D">
        <w:t xml:space="preserve"> a:</w:t>
      </w:r>
    </w:p>
    <w:p w14:paraId="484732F1" w14:textId="77777777" w:rsidR="00991F75" w:rsidRPr="00991F75" w:rsidRDefault="00991F75" w:rsidP="007D4484">
      <w:pPr>
        <w:pStyle w:val="ListParagraph"/>
        <w:numPr>
          <w:ilvl w:val="0"/>
          <w:numId w:val="11"/>
        </w:numPr>
        <w:jc w:val="both"/>
      </w:pPr>
      <w:r w:rsidRPr="00991F75">
        <w:t>Significantly greater difficulty in learning than the majority of others of the same age.</w:t>
      </w:r>
    </w:p>
    <w:p w14:paraId="6E7A3252" w14:textId="76CD655C" w:rsidR="00991F75" w:rsidRDefault="00991F75" w:rsidP="007D4484">
      <w:pPr>
        <w:pStyle w:val="ListParagraph"/>
        <w:numPr>
          <w:ilvl w:val="0"/>
          <w:numId w:val="11"/>
        </w:numPr>
        <w:jc w:val="both"/>
      </w:pPr>
      <w:r w:rsidRPr="00991F75">
        <w:t>A disability</w:t>
      </w:r>
      <w:r w:rsidR="00D15EE1">
        <w:t xml:space="preserve"> (social, emotional and/or mental health difficulty)</w:t>
      </w:r>
      <w:r w:rsidRPr="00991F75">
        <w:t xml:space="preserve"> or health condition which prevents or hinders him/her from making use of educational facilities of a kind generally provided for others of the same age in mainstream schools or mainstream post-16 institutions</w:t>
      </w:r>
      <w:r>
        <w:t>.</w:t>
      </w:r>
    </w:p>
    <w:p w14:paraId="44F88456" w14:textId="77777777" w:rsidR="00B16DD0" w:rsidRDefault="00B16DD0" w:rsidP="00B16DD0">
      <w:pPr>
        <w:pStyle w:val="TSB-Level1Numbers"/>
        <w:numPr>
          <w:ilvl w:val="0"/>
          <w:numId w:val="0"/>
        </w:numPr>
        <w:spacing w:after="0"/>
        <w:ind w:left="510"/>
        <w:jc w:val="both"/>
      </w:pPr>
      <w:r>
        <w:t xml:space="preserve">4.2         </w:t>
      </w:r>
      <w:r w:rsidR="00991F75">
        <w:t>Under the Equal</w:t>
      </w:r>
      <w:r w:rsidR="00E4094C">
        <w:t xml:space="preserve">ity Act 2010, a disability is </w:t>
      </w:r>
      <w:r w:rsidR="00991F75">
        <w:t xml:space="preserve">a physical or mental impairment </w:t>
      </w:r>
    </w:p>
    <w:p w14:paraId="41B5CE09" w14:textId="77777777" w:rsidR="00B16DD0" w:rsidRDefault="00B16DD0" w:rsidP="00B16DD0">
      <w:pPr>
        <w:pStyle w:val="TSB-Level1Numbers"/>
        <w:numPr>
          <w:ilvl w:val="0"/>
          <w:numId w:val="0"/>
        </w:numPr>
        <w:spacing w:after="0"/>
        <w:ind w:left="510"/>
        <w:jc w:val="both"/>
      </w:pPr>
      <w:r>
        <w:t xml:space="preserve">              </w:t>
      </w:r>
      <w:proofErr w:type="gramStart"/>
      <w:r w:rsidR="00991F75">
        <w:t>which</w:t>
      </w:r>
      <w:proofErr w:type="gramEnd"/>
      <w:r w:rsidR="00991F75">
        <w:t xml:space="preserve"> has a long-term and substantial adverse effect on their ability to carry </w:t>
      </w:r>
    </w:p>
    <w:p w14:paraId="4BBC31B3" w14:textId="0FA5B191" w:rsidR="00D014D2" w:rsidRDefault="00B16DD0" w:rsidP="00B16DD0">
      <w:pPr>
        <w:pStyle w:val="TSB-Level1Numbers"/>
        <w:numPr>
          <w:ilvl w:val="0"/>
          <w:numId w:val="0"/>
        </w:numPr>
        <w:spacing w:after="0"/>
        <w:ind w:left="510"/>
        <w:jc w:val="both"/>
      </w:pPr>
      <w:r>
        <w:t xml:space="preserve">              </w:t>
      </w:r>
      <w:proofErr w:type="gramStart"/>
      <w:r w:rsidR="00991F75">
        <w:t>o</w:t>
      </w:r>
      <w:r w:rsidR="00E4094C">
        <w:t>ut</w:t>
      </w:r>
      <w:proofErr w:type="gramEnd"/>
      <w:r w:rsidR="00E4094C">
        <w:t xml:space="preserve"> normal day-to-day activities</w:t>
      </w:r>
      <w:r w:rsidR="00991F75">
        <w:t>.</w:t>
      </w:r>
      <w:r w:rsidR="00E4094C">
        <w:rPr>
          <w:rStyle w:val="FootnoteReference"/>
        </w:rPr>
        <w:footnoteReference w:id="1"/>
      </w:r>
      <w:r w:rsidR="00991F75">
        <w:t xml:space="preserve"> </w:t>
      </w:r>
    </w:p>
    <w:p w14:paraId="42736D63" w14:textId="77777777" w:rsidR="00B16DD0" w:rsidRDefault="00B16DD0" w:rsidP="00B16DD0">
      <w:pPr>
        <w:pStyle w:val="TSB-Level1Numbers"/>
        <w:numPr>
          <w:ilvl w:val="0"/>
          <w:numId w:val="0"/>
        </w:numPr>
        <w:ind w:left="1423"/>
        <w:jc w:val="both"/>
      </w:pPr>
    </w:p>
    <w:p w14:paraId="1AD10F98" w14:textId="77777777" w:rsidR="00B16DD0" w:rsidRDefault="00B16DD0" w:rsidP="00B16DD0">
      <w:pPr>
        <w:pStyle w:val="TSB-Level1Numbers"/>
        <w:numPr>
          <w:ilvl w:val="0"/>
          <w:numId w:val="0"/>
        </w:numPr>
        <w:spacing w:after="0"/>
        <w:ind w:left="510"/>
        <w:jc w:val="both"/>
      </w:pPr>
      <w:r>
        <w:t xml:space="preserve">4.3      </w:t>
      </w:r>
      <w:r w:rsidR="00BE1FCB">
        <w:t xml:space="preserve">When reviewing and managing special educational provision there are four </w:t>
      </w:r>
    </w:p>
    <w:p w14:paraId="0FF9B392" w14:textId="77777777" w:rsidR="00B16DD0" w:rsidRDefault="00B16DD0" w:rsidP="00B16DD0">
      <w:pPr>
        <w:pStyle w:val="TSB-Level1Numbers"/>
        <w:numPr>
          <w:ilvl w:val="0"/>
          <w:numId w:val="0"/>
        </w:numPr>
        <w:spacing w:after="0"/>
        <w:ind w:left="510"/>
        <w:jc w:val="both"/>
      </w:pPr>
      <w:r>
        <w:t xml:space="preserve">           </w:t>
      </w:r>
      <w:proofErr w:type="gramStart"/>
      <w:r w:rsidR="00BE1FCB">
        <w:t>broad</w:t>
      </w:r>
      <w:proofErr w:type="gramEnd"/>
      <w:r w:rsidR="00BE1FCB">
        <w:t xml:space="preserve"> areas of need and support which give an overview of the range of needs </w:t>
      </w:r>
    </w:p>
    <w:p w14:paraId="3984523D" w14:textId="77777777" w:rsidR="00B16DD0" w:rsidRDefault="00B16DD0" w:rsidP="00B16DD0">
      <w:pPr>
        <w:pStyle w:val="TSB-Level1Numbers"/>
        <w:numPr>
          <w:ilvl w:val="0"/>
          <w:numId w:val="0"/>
        </w:numPr>
        <w:spacing w:after="0"/>
        <w:ind w:left="510"/>
        <w:jc w:val="both"/>
      </w:pPr>
      <w:r>
        <w:t xml:space="preserve">           </w:t>
      </w:r>
      <w:proofErr w:type="gramStart"/>
      <w:r w:rsidR="00BE1FCB">
        <w:t>that</w:t>
      </w:r>
      <w:proofErr w:type="gramEnd"/>
      <w:r w:rsidR="00BE1FCB">
        <w:t xml:space="preserve"> should be planned for</w:t>
      </w:r>
      <w:r w:rsidR="00417579">
        <w:t xml:space="preserve">. Fender </w:t>
      </w:r>
      <w:r w:rsidR="00BE1FCB">
        <w:t>review</w:t>
      </w:r>
      <w:r w:rsidR="00D014D2">
        <w:t>s</w:t>
      </w:r>
      <w:r w:rsidR="00BE1FCB">
        <w:t xml:space="preserve"> how well equipped </w:t>
      </w:r>
      <w:r w:rsidR="00D014D2">
        <w:t>we</w:t>
      </w:r>
      <w:r w:rsidR="00BE1FCB">
        <w:t xml:space="preserve"> are to provide </w:t>
      </w:r>
    </w:p>
    <w:p w14:paraId="60E96DC5" w14:textId="3AEAB3AB" w:rsidR="00677074" w:rsidRDefault="00B16DD0" w:rsidP="00B16DD0">
      <w:pPr>
        <w:pStyle w:val="TSB-Level1Numbers"/>
        <w:numPr>
          <w:ilvl w:val="0"/>
          <w:numId w:val="0"/>
        </w:numPr>
        <w:spacing w:after="0"/>
        <w:ind w:left="510"/>
        <w:jc w:val="both"/>
      </w:pPr>
      <w:r>
        <w:t xml:space="preserve">           </w:t>
      </w:r>
      <w:proofErr w:type="gramStart"/>
      <w:r w:rsidR="00BE1FCB">
        <w:t>support</w:t>
      </w:r>
      <w:proofErr w:type="gramEnd"/>
      <w:r w:rsidR="00BE1FCB">
        <w:t xml:space="preserve"> across these areas</w:t>
      </w:r>
      <w:r w:rsidR="00D014D2">
        <w:t xml:space="preserve">: </w:t>
      </w:r>
    </w:p>
    <w:p w14:paraId="41252AD8" w14:textId="77777777" w:rsidR="00B16DD0" w:rsidRDefault="00B16DD0" w:rsidP="00B16DD0">
      <w:pPr>
        <w:pStyle w:val="TSB-Level1Numbers"/>
        <w:numPr>
          <w:ilvl w:val="0"/>
          <w:numId w:val="0"/>
        </w:numPr>
        <w:ind w:left="1423"/>
      </w:pPr>
    </w:p>
    <w:p w14:paraId="762513AD" w14:textId="234D5B1A" w:rsidR="00677074" w:rsidRDefault="00B16DD0" w:rsidP="00B16DD0">
      <w:pPr>
        <w:pStyle w:val="TSB-Level1Numbers"/>
        <w:numPr>
          <w:ilvl w:val="0"/>
          <w:numId w:val="0"/>
        </w:numPr>
        <w:spacing w:after="0"/>
        <w:ind w:left="941" w:hanging="431"/>
        <w:rPr>
          <w:b/>
        </w:rPr>
      </w:pPr>
      <w:r>
        <w:rPr>
          <w:b/>
        </w:rPr>
        <w:t xml:space="preserve">4.4    </w:t>
      </w:r>
      <w:r w:rsidR="00677074" w:rsidRPr="00920A3B">
        <w:rPr>
          <w:b/>
        </w:rPr>
        <w:t>Communication and interaction</w:t>
      </w:r>
    </w:p>
    <w:p w14:paraId="41EFB87B" w14:textId="77777777" w:rsidR="00B16DD0" w:rsidRPr="00920A3B" w:rsidRDefault="00B16DD0" w:rsidP="00B16DD0">
      <w:pPr>
        <w:pStyle w:val="TSB-Level1Numbers"/>
        <w:numPr>
          <w:ilvl w:val="0"/>
          <w:numId w:val="0"/>
        </w:numPr>
        <w:spacing w:after="0"/>
        <w:ind w:left="941" w:hanging="431"/>
        <w:rPr>
          <w:b/>
        </w:rPr>
      </w:pPr>
    </w:p>
    <w:p w14:paraId="0770D062" w14:textId="6ACCA976" w:rsidR="00677074" w:rsidRPr="00375EE5" w:rsidRDefault="00B16DD0" w:rsidP="00B16DD0">
      <w:pPr>
        <w:pStyle w:val="TSB-Level2Numbers"/>
        <w:numPr>
          <w:ilvl w:val="0"/>
          <w:numId w:val="0"/>
        </w:numPr>
        <w:ind w:left="2223" w:hanging="998"/>
        <w:jc w:val="both"/>
      </w:pPr>
      <w:r>
        <w:t>4.4.1.      C</w:t>
      </w:r>
      <w:r w:rsidR="00677074" w:rsidRPr="00AC6F71">
        <w:t xml:space="preserve">hildren and young people with speech, language and communication needs (SLCN) have difficulty in communicating with others. This may be because they have difficulty saying what they want to </w:t>
      </w:r>
      <w:r w:rsidR="008947F4">
        <w:t>or they cannot understand</w:t>
      </w:r>
      <w:r w:rsidR="00677074" w:rsidRPr="00AC6F71">
        <w:t xml:space="preserve"> what is being said to them</w:t>
      </w:r>
      <w:r w:rsidR="008947F4">
        <w:t>,</w:t>
      </w:r>
      <w:r w:rsidR="00677074" w:rsidRPr="00AC6F71">
        <w:t xml:space="preserve"> or they do not understand or use social rules of communication. The profile for every child with SLCN is different and their needs may change over time. They may have difficulty with one, some or all of the different aspects of speech, language or social communication at different times of their lives.</w:t>
      </w:r>
    </w:p>
    <w:p w14:paraId="55371F2E" w14:textId="600A61B3" w:rsidR="00677074" w:rsidRPr="00AC6F71" w:rsidRDefault="00B16DD0" w:rsidP="001369AA">
      <w:pPr>
        <w:pStyle w:val="TSB-Level2Numbers"/>
        <w:numPr>
          <w:ilvl w:val="0"/>
          <w:numId w:val="0"/>
        </w:numPr>
        <w:ind w:left="2223" w:hanging="998"/>
        <w:jc w:val="both"/>
      </w:pPr>
      <w:r>
        <w:t>4.4.2.</w:t>
      </w:r>
      <w:r w:rsidR="001369AA">
        <w:t xml:space="preserve">     </w:t>
      </w:r>
      <w:r w:rsidR="00677074" w:rsidRPr="00AC6F71">
        <w:t>Children and young people with ASD, including Asperger’s Syndrome and Autism, are likely to have particular difficulties with social interaction. They may also experience difficulties with language, communication and imagination, which can impact on how they relate to others.</w:t>
      </w:r>
    </w:p>
    <w:p w14:paraId="202E450F" w14:textId="30927854" w:rsidR="00D014D2" w:rsidRDefault="001369AA" w:rsidP="001369AA">
      <w:pPr>
        <w:pStyle w:val="TSB-Level1Numbers"/>
        <w:numPr>
          <w:ilvl w:val="0"/>
          <w:numId w:val="0"/>
        </w:numPr>
        <w:ind w:left="510"/>
      </w:pPr>
      <w:r>
        <w:rPr>
          <w:b/>
        </w:rPr>
        <w:t xml:space="preserve">4.5   </w:t>
      </w:r>
      <w:r w:rsidR="002A5956" w:rsidRPr="00920A3B">
        <w:rPr>
          <w:b/>
        </w:rPr>
        <w:t>Cognition and learning</w:t>
      </w:r>
      <w:r w:rsidR="002A5956">
        <w:t xml:space="preserve"> </w:t>
      </w:r>
    </w:p>
    <w:p w14:paraId="592A59D6" w14:textId="18DD474C" w:rsidR="00C301A6" w:rsidRDefault="001369AA" w:rsidP="001369AA">
      <w:pPr>
        <w:pStyle w:val="TSB-Level2Numbers"/>
        <w:numPr>
          <w:ilvl w:val="0"/>
          <w:numId w:val="0"/>
        </w:numPr>
        <w:ind w:left="2223" w:hanging="998"/>
        <w:jc w:val="both"/>
      </w:pPr>
      <w:r>
        <w:t xml:space="preserve">4.5.1     </w:t>
      </w:r>
      <w:r w:rsidR="002A5956">
        <w:t xml:space="preserve">Support for learning difficulties may be required when children and young people learn at a slower pace than their peers, even with appropriate differentiation. </w:t>
      </w:r>
    </w:p>
    <w:p w14:paraId="54C234DE" w14:textId="7C04E6F4" w:rsidR="00C301A6" w:rsidRDefault="001369AA" w:rsidP="001369AA">
      <w:pPr>
        <w:pStyle w:val="TSB-Level2Numbers"/>
        <w:numPr>
          <w:ilvl w:val="0"/>
          <w:numId w:val="0"/>
        </w:numPr>
        <w:ind w:left="2223" w:hanging="998"/>
        <w:jc w:val="both"/>
      </w:pPr>
      <w:r>
        <w:t xml:space="preserve">4.5.2.     </w:t>
      </w:r>
      <w:r w:rsidR="003F756B">
        <w:t>Learning difficulties cover a wide range of needs, including moderate learning difficulties (MLD), severe learning difficulties (SLD), where children are likely to need support in all areas of the curriculum and associated difficulties with mobility and communication, through to profound and multiple learning difficulties (PMLD), where children are likely to have severe and complex learning difficulties</w:t>
      </w:r>
      <w:r w:rsidR="00C301A6">
        <w:t>,</w:t>
      </w:r>
      <w:r w:rsidR="003F756B">
        <w:t xml:space="preserve"> as well as a physical disability or sensory impairment. </w:t>
      </w:r>
    </w:p>
    <w:p w14:paraId="1AB20FA3" w14:textId="52700A25" w:rsidR="003F756B" w:rsidRDefault="001369AA" w:rsidP="001369AA">
      <w:pPr>
        <w:pStyle w:val="TSB-Level2Numbers"/>
        <w:numPr>
          <w:ilvl w:val="0"/>
          <w:numId w:val="0"/>
        </w:numPr>
        <w:ind w:left="2223" w:hanging="998"/>
        <w:jc w:val="both"/>
      </w:pPr>
      <w:r>
        <w:t xml:space="preserve">   4.5.3   S</w:t>
      </w:r>
      <w:r w:rsidR="003F756B">
        <w:t>pecific learning difficulties (</w:t>
      </w:r>
      <w:proofErr w:type="spellStart"/>
      <w:r w:rsidR="003F756B">
        <w:t>SpLD</w:t>
      </w:r>
      <w:proofErr w:type="spellEnd"/>
      <w:r w:rsidR="003F756B">
        <w:t>), affect one or more specific aspects of learning. This encompasses a range of conditions such as dyslexia, dyscalculia and dyspraxia.</w:t>
      </w:r>
    </w:p>
    <w:p w14:paraId="2F421B96" w14:textId="77777777" w:rsidR="001369AA" w:rsidRDefault="001369AA" w:rsidP="001369AA">
      <w:pPr>
        <w:pStyle w:val="TSB-Level2Numbers"/>
        <w:numPr>
          <w:ilvl w:val="0"/>
          <w:numId w:val="0"/>
        </w:numPr>
        <w:ind w:left="2223" w:hanging="998"/>
        <w:jc w:val="both"/>
      </w:pPr>
    </w:p>
    <w:p w14:paraId="3C0EB15D" w14:textId="67FB2A9D" w:rsidR="003F756B" w:rsidRPr="00920A3B" w:rsidRDefault="001369AA" w:rsidP="001369AA">
      <w:pPr>
        <w:pStyle w:val="TSB-Level1Numbers"/>
        <w:numPr>
          <w:ilvl w:val="0"/>
          <w:numId w:val="0"/>
        </w:numPr>
        <w:ind w:left="510"/>
        <w:rPr>
          <w:b/>
        </w:rPr>
      </w:pPr>
      <w:proofErr w:type="gramStart"/>
      <w:r>
        <w:rPr>
          <w:b/>
        </w:rPr>
        <w:t xml:space="preserve">4.6  </w:t>
      </w:r>
      <w:r w:rsidR="003F756B" w:rsidRPr="00920A3B">
        <w:rPr>
          <w:b/>
        </w:rPr>
        <w:t>Social</w:t>
      </w:r>
      <w:proofErr w:type="gramEnd"/>
      <w:r w:rsidR="003F756B" w:rsidRPr="00920A3B">
        <w:rPr>
          <w:b/>
        </w:rPr>
        <w:t>, emotion and mental health difficulties</w:t>
      </w:r>
    </w:p>
    <w:p w14:paraId="73EAE839" w14:textId="6ACD7EFA" w:rsidR="00210AB1" w:rsidRDefault="001369AA" w:rsidP="001369AA">
      <w:pPr>
        <w:pStyle w:val="TSB-Level2Numbers"/>
        <w:numPr>
          <w:ilvl w:val="0"/>
          <w:numId w:val="0"/>
        </w:numPr>
        <w:ind w:left="2223" w:hanging="998"/>
        <w:jc w:val="both"/>
      </w:pPr>
      <w:r>
        <w:t xml:space="preserve">4.6.1.      </w:t>
      </w:r>
      <w:r w:rsidR="003F756B" w:rsidRPr="00AC6F71">
        <w:t xml:space="preserve">Children and young people may experience a wide range of social and emotional difficulties which manifest themselves in many ways. These may include becoming withdrawn or isolated, as well as displaying challenging, disruptive or disturbing behaviour. These behaviours may reflect underlying mental health difficulties such as anxiety or depression, self-harming, substance misuse, eating disorders or physical symptoms that are medically unexplained. </w:t>
      </w:r>
    </w:p>
    <w:p w14:paraId="1AB70BC3" w14:textId="75906AD7" w:rsidR="003F756B" w:rsidRPr="00AC6F71" w:rsidRDefault="001369AA" w:rsidP="001369AA">
      <w:pPr>
        <w:pStyle w:val="TSB-Level2Numbers"/>
        <w:numPr>
          <w:ilvl w:val="0"/>
          <w:numId w:val="0"/>
        </w:numPr>
        <w:ind w:left="2223" w:hanging="998"/>
        <w:jc w:val="both"/>
      </w:pPr>
      <w:r>
        <w:t xml:space="preserve">4.6.2.     </w:t>
      </w:r>
      <w:r w:rsidR="003F756B" w:rsidRPr="00AC6F71">
        <w:t>Other children and young people may have disorders such as attention deficit disorder, attention</w:t>
      </w:r>
      <w:r w:rsidR="00C405AF">
        <w:t xml:space="preserve"> deficit hyperactive disorder, attachment disorder or have difficulties caused by trauma</w:t>
      </w:r>
      <w:r w:rsidR="00442B5C">
        <w:t xml:space="preserve"> (Adverse Childhood Experiences - ACES)</w:t>
      </w:r>
      <w:r w:rsidR="00C405AF">
        <w:t>.</w:t>
      </w:r>
    </w:p>
    <w:p w14:paraId="42447F35" w14:textId="6A3E481B" w:rsidR="00AC6F71" w:rsidRPr="003D6679" w:rsidRDefault="001369AA" w:rsidP="001369AA">
      <w:pPr>
        <w:pStyle w:val="TSB-Level2Numbers"/>
        <w:numPr>
          <w:ilvl w:val="0"/>
          <w:numId w:val="0"/>
        </w:numPr>
        <w:ind w:left="2223" w:hanging="998"/>
        <w:jc w:val="both"/>
      </w:pPr>
      <w:r>
        <w:t xml:space="preserve">4.6.3.      </w:t>
      </w:r>
      <w:r w:rsidR="003F756B" w:rsidRPr="003D6679">
        <w:t>Schools and colleges should have clear processes to support children and young people, including how they will manage the effect of any disruptive behaviour so it does not adversely affect other pupils</w:t>
      </w:r>
      <w:r w:rsidR="00C1257B">
        <w:t>.</w:t>
      </w:r>
      <w:r w:rsidR="003F756B">
        <w:rPr>
          <w:rStyle w:val="FootnoteReference"/>
          <w:szCs w:val="22"/>
        </w:rPr>
        <w:footnoteReference w:id="2"/>
      </w:r>
    </w:p>
    <w:p w14:paraId="267F0C6F" w14:textId="7BD2FB2F" w:rsidR="009032DF" w:rsidRDefault="001369AA" w:rsidP="001369AA">
      <w:pPr>
        <w:pStyle w:val="TSB-Level1Numbers"/>
        <w:numPr>
          <w:ilvl w:val="0"/>
          <w:numId w:val="0"/>
        </w:numPr>
        <w:ind w:left="510"/>
        <w:jc w:val="both"/>
      </w:pPr>
      <w:r>
        <w:rPr>
          <w:b/>
        </w:rPr>
        <w:t xml:space="preserve">4.7   </w:t>
      </w:r>
      <w:r w:rsidR="000335C2" w:rsidRPr="00920A3B">
        <w:rPr>
          <w:b/>
        </w:rPr>
        <w:t>Sensory</w:t>
      </w:r>
      <w:r w:rsidR="00677074" w:rsidRPr="00920A3B">
        <w:rPr>
          <w:b/>
        </w:rPr>
        <w:t xml:space="preserve"> or physical needs</w:t>
      </w:r>
      <w:r w:rsidR="00677074">
        <w:t xml:space="preserve"> </w:t>
      </w:r>
    </w:p>
    <w:p w14:paraId="682A6AE8" w14:textId="34C41C07" w:rsidR="009032DF" w:rsidRDefault="001369AA" w:rsidP="001369AA">
      <w:pPr>
        <w:pStyle w:val="TSB-Level2Numbers"/>
        <w:numPr>
          <w:ilvl w:val="0"/>
          <w:numId w:val="0"/>
        </w:numPr>
        <w:ind w:left="2223" w:hanging="998"/>
        <w:jc w:val="both"/>
      </w:pPr>
      <w:r>
        <w:t xml:space="preserve">4.7.1.     </w:t>
      </w:r>
      <w:r w:rsidR="009032DF">
        <w:t>I</w:t>
      </w:r>
      <w:r w:rsidR="00677074">
        <w:t>mpairment</w:t>
      </w:r>
      <w:r w:rsidR="009032DF">
        <w:t>s</w:t>
      </w:r>
      <w:r w:rsidR="00677074">
        <w:t xml:space="preserve"> which prevent or hinder</w:t>
      </w:r>
      <w:r w:rsidR="009032DF">
        <w:t xml:space="preserve"> people</w:t>
      </w:r>
      <w:r w:rsidR="00677074">
        <w:t xml:space="preserve"> from making use of the educational facilities generally provided</w:t>
      </w:r>
      <w:r w:rsidR="009032DF">
        <w:t>,</w:t>
      </w:r>
      <w:r w:rsidR="000335C2">
        <w:t xml:space="preserve"> such as </w:t>
      </w:r>
      <w:r w:rsidR="002A5956">
        <w:t xml:space="preserve">vision impairment (VI), hearing impairment (HI) or a multi-sensory impairment, </w:t>
      </w:r>
      <w:r w:rsidR="000335C2">
        <w:t xml:space="preserve">diabetes, epilepsy and cancer, are included under the definition of disability, but children with such conditions do not necessarily have SEN. </w:t>
      </w:r>
    </w:p>
    <w:p w14:paraId="2D143F53" w14:textId="5F1D5F50" w:rsidR="000335C2" w:rsidRDefault="001369AA" w:rsidP="001369AA">
      <w:pPr>
        <w:pStyle w:val="TSB-Level2Numbers"/>
        <w:numPr>
          <w:ilvl w:val="0"/>
          <w:numId w:val="0"/>
        </w:numPr>
        <w:ind w:left="2223" w:hanging="998"/>
        <w:jc w:val="both"/>
      </w:pPr>
      <w:r>
        <w:t xml:space="preserve">4.7.2.       </w:t>
      </w:r>
      <w:r w:rsidR="002A5956">
        <w:t>These conditions can be age</w:t>
      </w:r>
      <w:r w:rsidR="009032DF">
        <w:t>-</w:t>
      </w:r>
      <w:r w:rsidR="002A5956">
        <w:t>related and can fluctuate over time.</w:t>
      </w:r>
    </w:p>
    <w:p w14:paraId="7CCE2AD1" w14:textId="31040FF7" w:rsidR="000335C2" w:rsidRDefault="001369AA" w:rsidP="001369AA">
      <w:pPr>
        <w:pStyle w:val="TSB-Level2Numbers"/>
        <w:numPr>
          <w:ilvl w:val="0"/>
          <w:numId w:val="0"/>
        </w:numPr>
        <w:ind w:left="2223" w:hanging="998"/>
      </w:pPr>
      <w:r>
        <w:t xml:space="preserve">4.7.3.       </w:t>
      </w:r>
      <w:r w:rsidR="000335C2">
        <w:t xml:space="preserve">A pupil with a disability is covered by the definition of SEND if they require </w:t>
      </w:r>
      <w:r w:rsidR="000335C2" w:rsidRPr="00AC6F71">
        <w:t>special</w:t>
      </w:r>
      <w:r w:rsidR="000335C2">
        <w:t xml:space="preserve"> educational provision.</w:t>
      </w:r>
    </w:p>
    <w:p w14:paraId="0C4D81B3" w14:textId="06D27E66" w:rsidR="00991F75" w:rsidRDefault="001369AA" w:rsidP="001369AA">
      <w:pPr>
        <w:pStyle w:val="TSB-Level1Numbers"/>
        <w:numPr>
          <w:ilvl w:val="0"/>
          <w:numId w:val="0"/>
        </w:numPr>
        <w:ind w:left="1508" w:hanging="998"/>
        <w:jc w:val="both"/>
      </w:pPr>
      <w:r>
        <w:t xml:space="preserve">4.8    </w:t>
      </w:r>
      <w:r w:rsidR="006A386D">
        <w:t>U</w:t>
      </w:r>
      <w:r w:rsidR="00991F75">
        <w:t>nder the Equality Act</w:t>
      </w:r>
      <w:r w:rsidR="00A2608E">
        <w:t xml:space="preserve"> 2010</w:t>
      </w:r>
      <w:r w:rsidR="00991F75">
        <w:t xml:space="preserve"> </w:t>
      </w:r>
      <w:r w:rsidR="00A2608E">
        <w:t xml:space="preserve">(Disability) Regulations </w:t>
      </w:r>
      <w:r w:rsidR="00991F75">
        <w:t>2010, the following conditions</w:t>
      </w:r>
      <w:r w:rsidR="00114267">
        <w:t xml:space="preserve"> do not constitute a disability</w:t>
      </w:r>
      <w:r w:rsidR="00991F75">
        <w:t>:</w:t>
      </w:r>
    </w:p>
    <w:p w14:paraId="1475678D" w14:textId="77777777" w:rsidR="00991F75" w:rsidRDefault="00991F75" w:rsidP="00920A3B">
      <w:pPr>
        <w:pStyle w:val="TSB-PolicyBullets"/>
        <w:ind w:left="2268"/>
        <w:jc w:val="both"/>
      </w:pPr>
      <w:r>
        <w:t>A tendency to set fires</w:t>
      </w:r>
    </w:p>
    <w:p w14:paraId="7712568C" w14:textId="77777777" w:rsidR="00991F75" w:rsidRDefault="000141B5" w:rsidP="00920A3B">
      <w:pPr>
        <w:pStyle w:val="TSB-PolicyBullets"/>
        <w:ind w:left="2268"/>
        <w:jc w:val="both"/>
      </w:pPr>
      <w:r>
        <w:t xml:space="preserve">A tendency to steal </w:t>
      </w:r>
    </w:p>
    <w:p w14:paraId="158F4042" w14:textId="77777777" w:rsidR="000141B5" w:rsidRDefault="000141B5" w:rsidP="00920A3B">
      <w:pPr>
        <w:pStyle w:val="TSB-PolicyBullets"/>
        <w:ind w:left="2268"/>
        <w:jc w:val="both"/>
      </w:pPr>
      <w:r>
        <w:t>A tendency to commit physical or sexual abuse towards others</w:t>
      </w:r>
    </w:p>
    <w:p w14:paraId="33A0E025" w14:textId="77777777" w:rsidR="000141B5" w:rsidRDefault="000141B5" w:rsidP="00920A3B">
      <w:pPr>
        <w:pStyle w:val="TSB-PolicyBullets"/>
        <w:ind w:left="2268"/>
        <w:jc w:val="both"/>
      </w:pPr>
      <w:r>
        <w:t>Exhibitionism</w:t>
      </w:r>
    </w:p>
    <w:p w14:paraId="3DC3BFD0" w14:textId="77777777" w:rsidR="000141B5" w:rsidRDefault="000141B5" w:rsidP="00920A3B">
      <w:pPr>
        <w:pStyle w:val="TSB-PolicyBullets"/>
        <w:ind w:left="2268"/>
        <w:jc w:val="both"/>
      </w:pPr>
      <w:r>
        <w:t>Voyeurism</w:t>
      </w:r>
    </w:p>
    <w:p w14:paraId="19A25646" w14:textId="77777777" w:rsidR="000335C2" w:rsidRDefault="000335C2" w:rsidP="00920A3B">
      <w:pPr>
        <w:pStyle w:val="TSB-PolicyBullets"/>
        <w:ind w:left="2268"/>
        <w:jc w:val="both"/>
      </w:pPr>
      <w:r>
        <w:t>Tattoos and piercings</w:t>
      </w:r>
      <w:r w:rsidR="00A2608E">
        <w:rPr>
          <w:rStyle w:val="FootnoteReference"/>
        </w:rPr>
        <w:footnoteReference w:id="3"/>
      </w:r>
    </w:p>
    <w:p w14:paraId="5447CA19" w14:textId="77777777" w:rsidR="001369AA" w:rsidRDefault="001369AA" w:rsidP="001369AA">
      <w:pPr>
        <w:pStyle w:val="TSB-PolicyBullets"/>
        <w:numPr>
          <w:ilvl w:val="0"/>
          <w:numId w:val="0"/>
        </w:numPr>
        <w:ind w:left="1658" w:hanging="360"/>
        <w:jc w:val="both"/>
      </w:pPr>
    </w:p>
    <w:p w14:paraId="61210004" w14:textId="77777777" w:rsidR="001369AA" w:rsidRDefault="001369AA" w:rsidP="001369AA">
      <w:pPr>
        <w:pStyle w:val="TSB-PolicyBullets"/>
        <w:numPr>
          <w:ilvl w:val="0"/>
          <w:numId w:val="0"/>
        </w:numPr>
        <w:ind w:left="1658" w:hanging="360"/>
        <w:jc w:val="both"/>
      </w:pPr>
    </w:p>
    <w:p w14:paraId="4A0A789D" w14:textId="77777777" w:rsidR="001369AA" w:rsidRDefault="001369AA" w:rsidP="001369AA">
      <w:pPr>
        <w:pStyle w:val="TSB-PolicyBullets"/>
        <w:numPr>
          <w:ilvl w:val="0"/>
          <w:numId w:val="0"/>
        </w:numPr>
        <w:ind w:left="1658" w:hanging="360"/>
        <w:jc w:val="both"/>
      </w:pPr>
    </w:p>
    <w:p w14:paraId="0EC1ECBD" w14:textId="77777777" w:rsidR="001369AA" w:rsidRDefault="001369AA" w:rsidP="001369AA">
      <w:pPr>
        <w:pStyle w:val="TSB-PolicyBullets"/>
        <w:numPr>
          <w:ilvl w:val="0"/>
          <w:numId w:val="0"/>
        </w:numPr>
        <w:ind w:left="1658" w:hanging="360"/>
        <w:jc w:val="both"/>
      </w:pPr>
    </w:p>
    <w:p w14:paraId="40A3CFFF" w14:textId="77777777" w:rsidR="001369AA" w:rsidRDefault="001369AA" w:rsidP="001369AA">
      <w:pPr>
        <w:pStyle w:val="TSB-PolicyBullets"/>
        <w:numPr>
          <w:ilvl w:val="0"/>
          <w:numId w:val="0"/>
        </w:numPr>
        <w:ind w:left="1658" w:hanging="360"/>
        <w:jc w:val="both"/>
      </w:pPr>
    </w:p>
    <w:p w14:paraId="676F5276" w14:textId="77777777" w:rsidR="001369AA" w:rsidRDefault="001369AA" w:rsidP="001369AA">
      <w:pPr>
        <w:pStyle w:val="TSB-PolicyBullets"/>
        <w:numPr>
          <w:ilvl w:val="0"/>
          <w:numId w:val="0"/>
        </w:numPr>
        <w:ind w:left="1658" w:hanging="360"/>
        <w:jc w:val="both"/>
      </w:pPr>
    </w:p>
    <w:p w14:paraId="03D46864" w14:textId="405EFAE8" w:rsidR="00BE1FCB" w:rsidRPr="00920A3B" w:rsidRDefault="00912C0C" w:rsidP="007D4484">
      <w:pPr>
        <w:pStyle w:val="Heading1"/>
        <w:numPr>
          <w:ilvl w:val="0"/>
          <w:numId w:val="21"/>
        </w:numPr>
        <w:rPr>
          <w:b w:val="0"/>
        </w:rPr>
      </w:pPr>
      <w:bookmarkStart w:id="18" w:name="_Objectives"/>
      <w:bookmarkStart w:id="19" w:name="five"/>
      <w:bookmarkEnd w:id="18"/>
      <w:bookmarkEnd w:id="19"/>
      <w:r>
        <w:rPr>
          <w:sz w:val="28"/>
        </w:rPr>
        <w:t xml:space="preserve">     </w:t>
      </w:r>
      <w:r w:rsidR="00BE1FCB" w:rsidRPr="00920A3B">
        <w:rPr>
          <w:sz w:val="28"/>
        </w:rPr>
        <w:t xml:space="preserve">Children </w:t>
      </w:r>
      <w:r w:rsidR="00375EE5">
        <w:rPr>
          <w:sz w:val="28"/>
        </w:rPr>
        <w:t>w</w:t>
      </w:r>
      <w:r w:rsidR="00BE1FCB" w:rsidRPr="00920A3B">
        <w:rPr>
          <w:sz w:val="28"/>
        </w:rPr>
        <w:t xml:space="preserve">ith </w:t>
      </w:r>
      <w:r w:rsidR="00375EE5">
        <w:rPr>
          <w:sz w:val="28"/>
        </w:rPr>
        <w:t>s</w:t>
      </w:r>
      <w:r w:rsidR="00BE1FCB" w:rsidRPr="00920A3B">
        <w:rPr>
          <w:sz w:val="28"/>
        </w:rPr>
        <w:t xml:space="preserve">pecific </w:t>
      </w:r>
      <w:r w:rsidR="00375EE5">
        <w:rPr>
          <w:sz w:val="28"/>
        </w:rPr>
        <w:t>c</w:t>
      </w:r>
      <w:r w:rsidR="00BE1FCB" w:rsidRPr="00920A3B">
        <w:rPr>
          <w:sz w:val="28"/>
        </w:rPr>
        <w:t>ircumstances</w:t>
      </w:r>
    </w:p>
    <w:p w14:paraId="567DEAF8" w14:textId="77777777" w:rsidR="00375EE5" w:rsidRPr="00375EE5" w:rsidRDefault="00375EE5" w:rsidP="00A320CF">
      <w:pPr>
        <w:pStyle w:val="Heading1"/>
        <w:rPr>
          <w:rFonts w:asciiTheme="majorHAnsi" w:hAnsiTheme="majorHAnsi" w:cstheme="majorHAnsi"/>
          <w:vanish/>
          <w:sz w:val="28"/>
          <w:szCs w:val="32"/>
        </w:rPr>
      </w:pPr>
    </w:p>
    <w:p w14:paraId="0A41647F" w14:textId="7F00A57A" w:rsidR="00BE1FCB" w:rsidRPr="00FC7C43" w:rsidRDefault="00912C0C" w:rsidP="00912C0C">
      <w:pPr>
        <w:pStyle w:val="TSB-Level1Numbers"/>
        <w:numPr>
          <w:ilvl w:val="0"/>
          <w:numId w:val="0"/>
        </w:numPr>
        <w:spacing w:before="240"/>
        <w:ind w:left="1395" w:hanging="998"/>
        <w:jc w:val="both"/>
        <w:rPr>
          <w:szCs w:val="22"/>
        </w:rPr>
      </w:pPr>
      <w:r w:rsidRPr="00912C0C">
        <w:rPr>
          <w:b/>
        </w:rPr>
        <w:t>5.</w:t>
      </w:r>
      <w:r>
        <w:rPr>
          <w:b/>
        </w:rPr>
        <w:t>1.        L</w:t>
      </w:r>
      <w:r w:rsidR="00BE1FCB" w:rsidRPr="00920A3B">
        <w:rPr>
          <w:b/>
        </w:rPr>
        <w:t>ooked after children</w:t>
      </w:r>
      <w:r w:rsidR="003E032E">
        <w:t xml:space="preserve">: </w:t>
      </w:r>
      <w:r w:rsidR="00BE1FCB" w:rsidRPr="00FC7C43">
        <w:rPr>
          <w:szCs w:val="22"/>
        </w:rPr>
        <w:t xml:space="preserve">Children at the school who are being accommodated, or who have been taken into care, by </w:t>
      </w:r>
      <w:r w:rsidR="00AF72F5">
        <w:rPr>
          <w:szCs w:val="22"/>
        </w:rPr>
        <w:t xml:space="preserve">the LA </w:t>
      </w:r>
      <w:r w:rsidR="00BE1FCB" w:rsidRPr="00FC7C43">
        <w:rPr>
          <w:szCs w:val="22"/>
        </w:rPr>
        <w:t xml:space="preserve">are legally defined as being ‘looked </w:t>
      </w:r>
      <w:r w:rsidR="00BE1FCB" w:rsidRPr="009A3FA5">
        <w:rPr>
          <w:szCs w:val="22"/>
        </w:rPr>
        <w:t xml:space="preserve">after’ by the </w:t>
      </w:r>
      <w:r w:rsidR="00AF72F5">
        <w:rPr>
          <w:szCs w:val="22"/>
        </w:rPr>
        <w:t>LA</w:t>
      </w:r>
      <w:r w:rsidR="00BE1FCB" w:rsidRPr="009A3FA5">
        <w:rPr>
          <w:szCs w:val="22"/>
        </w:rPr>
        <w:t xml:space="preserve">. The school </w:t>
      </w:r>
      <w:r w:rsidR="00BE1FCB" w:rsidRPr="00FC7C43">
        <w:rPr>
          <w:szCs w:val="22"/>
        </w:rPr>
        <w:t>recognise</w:t>
      </w:r>
      <w:r w:rsidR="00BE1FCB" w:rsidRPr="009A3FA5">
        <w:rPr>
          <w:szCs w:val="22"/>
        </w:rPr>
        <w:t>s</w:t>
      </w:r>
      <w:r w:rsidR="00BE1FCB" w:rsidRPr="00FC7C43">
        <w:rPr>
          <w:szCs w:val="22"/>
        </w:rPr>
        <w:t xml:space="preserve"> that children</w:t>
      </w:r>
      <w:r w:rsidR="00AF72F5">
        <w:rPr>
          <w:szCs w:val="22"/>
        </w:rPr>
        <w:t xml:space="preserve"> that</w:t>
      </w:r>
      <w:r w:rsidR="00BE1FCB" w:rsidRPr="00FC7C43">
        <w:rPr>
          <w:szCs w:val="22"/>
        </w:rPr>
        <w:t xml:space="preserve"> have some for</w:t>
      </w:r>
      <w:r w:rsidR="00C41FD8">
        <w:rPr>
          <w:szCs w:val="22"/>
        </w:rPr>
        <w:t xml:space="preserve">m of SEN are more likely to be ‘children who are </w:t>
      </w:r>
      <w:r w:rsidR="00BE1FCB" w:rsidRPr="00FC7C43">
        <w:rPr>
          <w:szCs w:val="22"/>
        </w:rPr>
        <w:t>looked after'</w:t>
      </w:r>
      <w:r w:rsidR="00C41FD8">
        <w:rPr>
          <w:szCs w:val="22"/>
        </w:rPr>
        <w:t xml:space="preserve"> (CLA)</w:t>
      </w:r>
      <w:r w:rsidR="00BE1FCB" w:rsidRPr="00FC7C43">
        <w:rPr>
          <w:szCs w:val="22"/>
        </w:rPr>
        <w:t>, and it is likely that a significant proportion of them will have an EHC plan.</w:t>
      </w:r>
    </w:p>
    <w:p w14:paraId="196B24CD" w14:textId="0285E097" w:rsidR="00BE1FCB" w:rsidRPr="00912C0C" w:rsidRDefault="00512EC8" w:rsidP="007D4484">
      <w:pPr>
        <w:pStyle w:val="TSB-Level1Numbers"/>
        <w:numPr>
          <w:ilvl w:val="1"/>
          <w:numId w:val="22"/>
        </w:numPr>
        <w:ind w:left="1423"/>
        <w:jc w:val="both"/>
        <w:rPr>
          <w:b/>
          <w:u w:val="single"/>
        </w:rPr>
      </w:pPr>
      <w:r>
        <w:t>Fender</w:t>
      </w:r>
      <w:r w:rsidR="00912C0C">
        <w:t xml:space="preserve"> Primary School</w:t>
      </w:r>
      <w:r w:rsidR="00BE1FCB" w:rsidRPr="004D5D5D">
        <w:t xml:space="preserve"> has a designated member of staff</w:t>
      </w:r>
      <w:r>
        <w:t xml:space="preserve"> </w:t>
      </w:r>
      <w:r w:rsidR="00912C0C">
        <w:t>(</w:t>
      </w:r>
      <w:r>
        <w:t>Miss Stubbert)</w:t>
      </w:r>
      <w:r w:rsidR="00BE1FCB" w:rsidRPr="004D5D5D">
        <w:t xml:space="preserve"> </w:t>
      </w:r>
      <w:proofErr w:type="gramStart"/>
      <w:r w:rsidR="00BE1FCB" w:rsidRPr="004D5D5D">
        <w:t xml:space="preserve">for </w:t>
      </w:r>
      <w:r w:rsidR="00912C0C">
        <w:t xml:space="preserve"> </w:t>
      </w:r>
      <w:r w:rsidR="00BE1FCB" w:rsidRPr="004D5D5D">
        <w:t>children</w:t>
      </w:r>
      <w:proofErr w:type="gramEnd"/>
      <w:r w:rsidR="00C41FD8">
        <w:t xml:space="preserve"> </w:t>
      </w:r>
      <w:r w:rsidR="00442B5C">
        <w:t xml:space="preserve">who are </w:t>
      </w:r>
      <w:r w:rsidR="00442B5C" w:rsidRPr="004D5D5D">
        <w:t xml:space="preserve">looked after </w:t>
      </w:r>
      <w:r w:rsidR="00C41FD8">
        <w:t>(CLA</w:t>
      </w:r>
      <w:r w:rsidR="00332E05">
        <w:t>)</w:t>
      </w:r>
      <w:r w:rsidR="00BE1FCB" w:rsidRPr="00FC7C43">
        <w:t xml:space="preserve">. </w:t>
      </w:r>
    </w:p>
    <w:p w14:paraId="3E6F795B" w14:textId="61736A85" w:rsidR="009A3FA5" w:rsidRPr="00920A3B" w:rsidRDefault="009A3FA5" w:rsidP="007D4484">
      <w:pPr>
        <w:pStyle w:val="TSB-Level1Numbers"/>
        <w:numPr>
          <w:ilvl w:val="1"/>
          <w:numId w:val="22"/>
        </w:numPr>
        <w:ind w:left="1423"/>
        <w:jc w:val="both"/>
        <w:rPr>
          <w:rFonts w:asciiTheme="minorHAnsi" w:hAnsiTheme="minorHAnsi"/>
        </w:rPr>
      </w:pPr>
      <w:r w:rsidRPr="00920A3B">
        <w:rPr>
          <w:b/>
        </w:rPr>
        <w:t>English as an Addit</w:t>
      </w:r>
      <w:r w:rsidR="00332E05">
        <w:rPr>
          <w:b/>
        </w:rPr>
        <w:t>i</w:t>
      </w:r>
      <w:r w:rsidRPr="00920A3B">
        <w:rPr>
          <w:b/>
        </w:rPr>
        <w:t>onal Language</w:t>
      </w:r>
      <w:r w:rsidR="00332E05">
        <w:rPr>
          <w:b/>
        </w:rPr>
        <w:t xml:space="preserve"> (EAL)</w:t>
      </w:r>
      <w:r w:rsidR="00AF72F5">
        <w:t xml:space="preserve">: </w:t>
      </w:r>
      <w:r w:rsidRPr="00FC7C43">
        <w:t>The</w:t>
      </w:r>
      <w:r w:rsidR="00214BA4">
        <w:t xml:space="preserve"> school gives particular care to the</w:t>
      </w:r>
      <w:r w:rsidRPr="00FC7C43">
        <w:t xml:space="preserve"> identification and assessment of the </w:t>
      </w:r>
      <w:r w:rsidR="00332E05">
        <w:t>SEN</w:t>
      </w:r>
      <w:r w:rsidRPr="00FC7C43">
        <w:t xml:space="preserve"> of children whos</w:t>
      </w:r>
      <w:r w:rsidR="00214BA4" w:rsidRPr="00214BA4">
        <w:t>e first language is not English</w:t>
      </w:r>
      <w:r w:rsidR="00214BA4">
        <w:t>.</w:t>
      </w:r>
      <w:r w:rsidRPr="00FC7C43">
        <w:t xml:space="preserve"> It is necessary to consider the </w:t>
      </w:r>
      <w:r w:rsidR="00332E05">
        <w:t>pupil</w:t>
      </w:r>
      <w:r w:rsidRPr="00E33D7F">
        <w:t xml:space="preserve"> within the context of their home, culture and community. Wher</w:t>
      </w:r>
      <w:r w:rsidRPr="00D312E5">
        <w:t xml:space="preserve">e there is uncertainty about an individual </w:t>
      </w:r>
      <w:r w:rsidR="00332E05">
        <w:t>pupil</w:t>
      </w:r>
      <w:r w:rsidRPr="00FC7C43">
        <w:t>,</w:t>
      </w:r>
      <w:r w:rsidR="00214BA4">
        <w:t xml:space="preserve"> the</w:t>
      </w:r>
      <w:r w:rsidR="00214BA4" w:rsidRPr="00214BA4">
        <w:t xml:space="preserve"> school</w:t>
      </w:r>
      <w:r w:rsidRPr="00FC7C43">
        <w:t xml:space="preserve"> make</w:t>
      </w:r>
      <w:r w:rsidR="00214BA4">
        <w:t>s</w:t>
      </w:r>
      <w:r w:rsidRPr="00FC7C43">
        <w:t xml:space="preserve"> full use of any local sources of advice relevant to the ethnic group concerned, drawing on community liaison arrangements wherever they exist. </w:t>
      </w:r>
    </w:p>
    <w:p w14:paraId="558F6A54" w14:textId="38356231" w:rsidR="009A3FA5" w:rsidRPr="009A3FA5" w:rsidRDefault="00512EC8" w:rsidP="007D4484">
      <w:pPr>
        <w:pStyle w:val="TSB-Level1Numbers"/>
        <w:numPr>
          <w:ilvl w:val="1"/>
          <w:numId w:val="22"/>
        </w:numPr>
        <w:ind w:left="1423"/>
        <w:jc w:val="both"/>
      </w:pPr>
      <w:r w:rsidRPr="00912C0C">
        <w:t>Fender</w:t>
      </w:r>
      <w:r w:rsidR="00912C0C" w:rsidRPr="00912C0C">
        <w:t xml:space="preserve"> Primary School</w:t>
      </w:r>
      <w:r w:rsidR="00214BA4" w:rsidRPr="00912C0C">
        <w:t xml:space="preserve"> </w:t>
      </w:r>
      <w:r w:rsidR="00214BA4">
        <w:t>appreciate</w:t>
      </w:r>
      <w:r w:rsidR="00AB2FB0">
        <w:t>s</w:t>
      </w:r>
      <w:r w:rsidR="00214BA4">
        <w:t xml:space="preserve"> that </w:t>
      </w:r>
      <w:r w:rsidR="00AB2FB0">
        <w:t xml:space="preserve">a </w:t>
      </w:r>
      <w:r w:rsidR="00214BA4">
        <w:t>l</w:t>
      </w:r>
      <w:r w:rsidR="009A3FA5" w:rsidRPr="00FC7C43">
        <w:t xml:space="preserve">ack of competence in English </w:t>
      </w:r>
      <w:r w:rsidR="00214BA4">
        <w:t xml:space="preserve">is </w:t>
      </w:r>
      <w:r w:rsidR="00214BA4" w:rsidRPr="00214BA4">
        <w:t xml:space="preserve">not </w:t>
      </w:r>
      <w:r w:rsidR="009A3FA5" w:rsidRPr="00FC7C43">
        <w:t xml:space="preserve">equated with learning difficulties. At the same time, when children who have </w:t>
      </w:r>
      <w:r w:rsidR="00AB2FB0">
        <w:t>EAL</w:t>
      </w:r>
      <w:r w:rsidR="009A3FA5" w:rsidRPr="00FC7C43">
        <w:t xml:space="preserve"> make slow progress, it should not be assumed that their language status is the only reason; they may have learning difficulties. </w:t>
      </w:r>
      <w:r w:rsidR="00214BA4">
        <w:t>The school looks</w:t>
      </w:r>
      <w:r w:rsidR="009A3FA5" w:rsidRPr="00FC7C43">
        <w:t xml:space="preserve"> carefully at all aspects of a </w:t>
      </w:r>
      <w:r w:rsidR="00AB2FB0">
        <w:t>pupil</w:t>
      </w:r>
      <w:r w:rsidR="009A3FA5" w:rsidRPr="00FC7C43">
        <w:t xml:space="preserve">’s performance in different subjects to establish whether the problems they have in the classroom are due to limitations in their command of the language that is used there or arise from </w:t>
      </w:r>
      <w:r w:rsidR="00AB2FB0">
        <w:t>SEN</w:t>
      </w:r>
      <w:r w:rsidR="009A3FA5" w:rsidRPr="00920A3B">
        <w:rPr>
          <w:rFonts w:ascii="DCPNJ C+ Helvetica Neue" w:hAnsi="DCPNJ C+ Helvetica Neue" w:cs="DCPNJ C+ Helvetica Neue"/>
        </w:rPr>
        <w:t>.</w:t>
      </w:r>
    </w:p>
    <w:p w14:paraId="615E0180" w14:textId="12620590" w:rsidR="000335C2" w:rsidRPr="00920A3B" w:rsidRDefault="00912C0C" w:rsidP="007D4484">
      <w:pPr>
        <w:pStyle w:val="Heading1"/>
        <w:numPr>
          <w:ilvl w:val="0"/>
          <w:numId w:val="22"/>
        </w:numPr>
        <w:rPr>
          <w:b w:val="0"/>
        </w:rPr>
      </w:pPr>
      <w:bookmarkStart w:id="20" w:name="six"/>
      <w:bookmarkEnd w:id="20"/>
      <w:r>
        <w:rPr>
          <w:sz w:val="28"/>
        </w:rPr>
        <w:t xml:space="preserve">    </w:t>
      </w:r>
      <w:r w:rsidR="000335C2" w:rsidRPr="00920A3B">
        <w:rPr>
          <w:sz w:val="28"/>
        </w:rPr>
        <w:t>Objectives</w:t>
      </w:r>
    </w:p>
    <w:p w14:paraId="534A0DED" w14:textId="77777777" w:rsidR="008038A7" w:rsidRPr="008038A7" w:rsidRDefault="008038A7" w:rsidP="007D4484">
      <w:pPr>
        <w:pStyle w:val="ListParagraph"/>
        <w:numPr>
          <w:ilvl w:val="0"/>
          <w:numId w:val="16"/>
        </w:numPr>
        <w:contextualSpacing w:val="0"/>
        <w:jc w:val="both"/>
        <w:outlineLvl w:val="0"/>
        <w:rPr>
          <w:rFonts w:asciiTheme="majorHAnsi" w:hAnsiTheme="majorHAnsi" w:cstheme="minorHAnsi"/>
          <w:b/>
          <w:vanish/>
          <w:color w:val="F8CA23" w:themeColor="accent5"/>
          <w:szCs w:val="32"/>
        </w:rPr>
      </w:pPr>
    </w:p>
    <w:p w14:paraId="6DB26255" w14:textId="77777777" w:rsidR="008038A7" w:rsidRPr="008038A7" w:rsidRDefault="008038A7" w:rsidP="007D4484">
      <w:pPr>
        <w:pStyle w:val="ListParagraph"/>
        <w:numPr>
          <w:ilvl w:val="0"/>
          <w:numId w:val="16"/>
        </w:numPr>
        <w:contextualSpacing w:val="0"/>
        <w:jc w:val="both"/>
        <w:outlineLvl w:val="0"/>
        <w:rPr>
          <w:rFonts w:asciiTheme="majorHAnsi" w:hAnsiTheme="majorHAnsi" w:cstheme="minorHAnsi"/>
          <w:b/>
          <w:vanish/>
          <w:color w:val="F8CA23" w:themeColor="accent5"/>
          <w:szCs w:val="32"/>
        </w:rPr>
      </w:pPr>
    </w:p>
    <w:p w14:paraId="6E6C809C" w14:textId="185FE1C5" w:rsidR="000335C2" w:rsidRDefault="00512EC8" w:rsidP="007D4484">
      <w:pPr>
        <w:pStyle w:val="TSB-Level1Numbers"/>
        <w:numPr>
          <w:ilvl w:val="1"/>
          <w:numId w:val="16"/>
        </w:numPr>
        <w:spacing w:before="240"/>
        <w:ind w:left="1423"/>
        <w:jc w:val="both"/>
      </w:pPr>
      <w:r w:rsidRPr="00912C0C">
        <w:t>Fender</w:t>
      </w:r>
      <w:r w:rsidR="00912C0C" w:rsidRPr="00912C0C">
        <w:t xml:space="preserve"> Primary School</w:t>
      </w:r>
      <w:r w:rsidR="00BD6C8C" w:rsidRPr="00912C0C">
        <w:t xml:space="preserve"> </w:t>
      </w:r>
      <w:r w:rsidR="00BD6C8C">
        <w:t xml:space="preserve">plans to achieve the core aims of this policy by achieving the following strategic and </w:t>
      </w:r>
      <w:r w:rsidR="003764EA">
        <w:t>measurable</w:t>
      </w:r>
      <w:r w:rsidR="00BD6C8C">
        <w:t xml:space="preserve"> objectives:</w:t>
      </w:r>
    </w:p>
    <w:p w14:paraId="538EDD34" w14:textId="77777777" w:rsidR="00BD6C8C" w:rsidRPr="00BD6C8C" w:rsidRDefault="00BD6C8C" w:rsidP="000C020E">
      <w:pPr>
        <w:pStyle w:val="TSB-PolicyBullets"/>
        <w:jc w:val="both"/>
      </w:pPr>
      <w:r w:rsidRPr="00BD6C8C">
        <w:t>To follow the graduated approach outlined in the SEND Code of Practice.</w:t>
      </w:r>
    </w:p>
    <w:p w14:paraId="2AC8E989" w14:textId="77777777" w:rsidR="00BD6C8C" w:rsidRDefault="00BD6C8C" w:rsidP="000C020E">
      <w:pPr>
        <w:pStyle w:val="TSB-PolicyBullets"/>
        <w:jc w:val="both"/>
      </w:pPr>
      <w:r w:rsidRPr="00BD6C8C">
        <w:t>To monitor the progress of all pupils in order to aid the earliest possible identification of SEND.</w:t>
      </w:r>
    </w:p>
    <w:p w14:paraId="6505B9F3" w14:textId="77777777" w:rsidR="00442B5C" w:rsidRDefault="00442B5C" w:rsidP="00442B5C">
      <w:pPr>
        <w:pStyle w:val="TSB-PolicyBullets"/>
        <w:numPr>
          <w:ilvl w:val="0"/>
          <w:numId w:val="0"/>
        </w:numPr>
        <w:ind w:left="1658" w:hanging="360"/>
        <w:jc w:val="both"/>
      </w:pPr>
    </w:p>
    <w:p w14:paraId="27BB88DB" w14:textId="77777777" w:rsidR="00442B5C" w:rsidRDefault="00442B5C" w:rsidP="00442B5C">
      <w:pPr>
        <w:pStyle w:val="TSB-PolicyBullets"/>
        <w:numPr>
          <w:ilvl w:val="0"/>
          <w:numId w:val="0"/>
        </w:numPr>
        <w:ind w:left="1658" w:hanging="360"/>
        <w:jc w:val="both"/>
      </w:pPr>
    </w:p>
    <w:p w14:paraId="78B3F7D8" w14:textId="77777777" w:rsidR="00BD6C8C" w:rsidRPr="00920A3B" w:rsidRDefault="004E3828" w:rsidP="00920A3B">
      <w:pPr>
        <w:pStyle w:val="Heading1"/>
        <w:rPr>
          <w:b w:val="0"/>
        </w:rPr>
      </w:pPr>
      <w:bookmarkStart w:id="21" w:name="_Admissions"/>
      <w:bookmarkStart w:id="22" w:name="seven"/>
      <w:bookmarkEnd w:id="21"/>
      <w:bookmarkEnd w:id="22"/>
      <w:r w:rsidRPr="00920A3B">
        <w:rPr>
          <w:sz w:val="28"/>
        </w:rPr>
        <w:t>Admissions</w:t>
      </w:r>
    </w:p>
    <w:p w14:paraId="7996616B" w14:textId="77777777" w:rsidR="008038A7" w:rsidRPr="008038A7" w:rsidRDefault="008038A7" w:rsidP="00A320CF">
      <w:pPr>
        <w:pStyle w:val="Heading1"/>
        <w:rPr>
          <w:rFonts w:asciiTheme="majorHAnsi" w:hAnsiTheme="majorHAnsi" w:cstheme="majorHAnsi"/>
          <w:vanish/>
          <w:sz w:val="28"/>
          <w:szCs w:val="32"/>
        </w:rPr>
      </w:pPr>
    </w:p>
    <w:p w14:paraId="1E454860" w14:textId="77777777" w:rsidR="008038A7" w:rsidRPr="008038A7" w:rsidRDefault="008038A7" w:rsidP="00A320CF">
      <w:pPr>
        <w:pStyle w:val="Heading1"/>
        <w:rPr>
          <w:rFonts w:asciiTheme="majorHAnsi" w:hAnsiTheme="majorHAnsi" w:cstheme="majorHAnsi"/>
          <w:vanish/>
          <w:sz w:val="28"/>
          <w:szCs w:val="32"/>
        </w:rPr>
      </w:pPr>
    </w:p>
    <w:p w14:paraId="2B3819D3" w14:textId="70A0C880" w:rsidR="004E3828" w:rsidRDefault="00912C0C" w:rsidP="00912C0C">
      <w:pPr>
        <w:pStyle w:val="TSB-Level1Numbers"/>
        <w:numPr>
          <w:ilvl w:val="0"/>
          <w:numId w:val="0"/>
        </w:numPr>
        <w:spacing w:before="240"/>
        <w:ind w:left="284"/>
      </w:pPr>
      <w:r>
        <w:t>7.1.</w:t>
      </w:r>
      <w:r w:rsidR="00C405AF">
        <w:t xml:space="preserve"> </w:t>
      </w:r>
      <w:r w:rsidR="008038A7">
        <w:t>T</w:t>
      </w:r>
      <w:r w:rsidR="004E3828">
        <w:t>he school</w:t>
      </w:r>
      <w:r w:rsidR="004E3828" w:rsidRPr="00E47220">
        <w:t xml:space="preserve"> will ensure it me</w:t>
      </w:r>
      <w:r w:rsidR="00A2608E">
        <w:t>ets its duties under the School</w:t>
      </w:r>
      <w:r w:rsidR="004E3828" w:rsidRPr="00E47220">
        <w:t xml:space="preserve"> Admissions Code </w:t>
      </w:r>
      <w:r w:rsidR="00A2608E">
        <w:t>by:</w:t>
      </w:r>
    </w:p>
    <w:p w14:paraId="0FB86493" w14:textId="2B7CDFC1" w:rsidR="004E3828" w:rsidRDefault="004E3828" w:rsidP="007D4484">
      <w:pPr>
        <w:pStyle w:val="ListParagraph"/>
        <w:numPr>
          <w:ilvl w:val="0"/>
          <w:numId w:val="10"/>
        </w:numPr>
        <w:spacing w:before="240" w:after="240"/>
        <w:jc w:val="both"/>
      </w:pPr>
      <w:r>
        <w:t>Not refusing admission for</w:t>
      </w:r>
      <w:r w:rsidRPr="00E47220">
        <w:t xml:space="preserve"> a child that has named the school in their</w:t>
      </w:r>
      <w:r>
        <w:t xml:space="preserve"> education, health and care</w:t>
      </w:r>
      <w:r w:rsidRPr="00E47220">
        <w:t xml:space="preserve"> </w:t>
      </w:r>
      <w:r>
        <w:t>(</w:t>
      </w:r>
      <w:r w:rsidRPr="00E47220">
        <w:t>EHC</w:t>
      </w:r>
      <w:r>
        <w:t>)</w:t>
      </w:r>
      <w:r w:rsidRPr="00E47220">
        <w:t xml:space="preserve"> plan</w:t>
      </w:r>
      <w:r w:rsidR="00C405AF">
        <w:t xml:space="preserve"> unless school has valid reasons for being unable to meet their special needs</w:t>
      </w:r>
      <w:r w:rsidRPr="00E47220">
        <w:t>.</w:t>
      </w:r>
    </w:p>
    <w:p w14:paraId="2FF72642" w14:textId="77777777" w:rsidR="004E3828" w:rsidRDefault="004E3828" w:rsidP="007D4484">
      <w:pPr>
        <w:pStyle w:val="ListParagraph"/>
        <w:numPr>
          <w:ilvl w:val="0"/>
          <w:numId w:val="10"/>
        </w:numPr>
        <w:spacing w:before="240" w:after="240"/>
        <w:jc w:val="both"/>
      </w:pPr>
      <w:r w:rsidRPr="00E47220">
        <w:t>Considering applications from parents of children who have SEND but do not have an EHC plan.</w:t>
      </w:r>
    </w:p>
    <w:p w14:paraId="37837710" w14:textId="77777777" w:rsidR="004E3828" w:rsidRDefault="004E3828" w:rsidP="007D4484">
      <w:pPr>
        <w:pStyle w:val="ListParagraph"/>
        <w:numPr>
          <w:ilvl w:val="0"/>
          <w:numId w:val="10"/>
        </w:numPr>
        <w:spacing w:before="240" w:after="240"/>
        <w:jc w:val="both"/>
      </w:pPr>
      <w:r w:rsidRPr="00E47220">
        <w:t>Not refusing admission for a child who has SEND but does not have an EHC plan because the school does not feel able to cater for those needs.</w:t>
      </w:r>
    </w:p>
    <w:p w14:paraId="497B666C" w14:textId="77777777" w:rsidR="004E3828" w:rsidRDefault="004E3828" w:rsidP="007D4484">
      <w:pPr>
        <w:pStyle w:val="ListParagraph"/>
        <w:numPr>
          <w:ilvl w:val="0"/>
          <w:numId w:val="10"/>
        </w:numPr>
        <w:spacing w:before="240" w:after="240"/>
        <w:jc w:val="both"/>
      </w:pPr>
      <w:r w:rsidRPr="00E47220">
        <w:t>Not refusing admission for a child on the grounds that they do not have an EHC plan.</w:t>
      </w:r>
      <w:r w:rsidRPr="00956ABC">
        <w:t xml:space="preserve"> </w:t>
      </w:r>
    </w:p>
    <w:p w14:paraId="1E150D43" w14:textId="77777777" w:rsidR="004E3828" w:rsidRDefault="004E3828" w:rsidP="007D4484">
      <w:pPr>
        <w:pStyle w:val="ListParagraph"/>
        <w:numPr>
          <w:ilvl w:val="0"/>
          <w:numId w:val="10"/>
        </w:numPr>
        <w:spacing w:before="240" w:after="240"/>
        <w:jc w:val="both"/>
      </w:pPr>
      <w:r w:rsidRPr="00E47220">
        <w:t>Adopting fair practices and arrangement</w:t>
      </w:r>
      <w:r w:rsidR="00A9337F">
        <w:t>s in accordance with the School</w:t>
      </w:r>
      <w:r w:rsidRPr="00E47220">
        <w:t xml:space="preserve"> Admission</w:t>
      </w:r>
      <w:r>
        <w:t>s</w:t>
      </w:r>
      <w:r w:rsidRPr="00E47220">
        <w:t xml:space="preserve"> Code for the admission of children without an EHC plan.</w:t>
      </w:r>
    </w:p>
    <w:p w14:paraId="28AA7685" w14:textId="77777777" w:rsidR="004E3828" w:rsidRPr="00E47220" w:rsidRDefault="004E3828" w:rsidP="000C020E">
      <w:pPr>
        <w:pStyle w:val="ListParagraph"/>
        <w:spacing w:before="240" w:after="240"/>
        <w:ind w:left="1637"/>
        <w:jc w:val="both"/>
      </w:pPr>
    </w:p>
    <w:p w14:paraId="2C1D273A" w14:textId="77777777" w:rsidR="00D93859" w:rsidRPr="00D93859" w:rsidRDefault="00D93859" w:rsidP="007D4484">
      <w:pPr>
        <w:pStyle w:val="ListParagraph"/>
        <w:numPr>
          <w:ilvl w:val="0"/>
          <w:numId w:val="7"/>
        </w:numPr>
        <w:spacing w:before="240" w:after="240"/>
        <w:jc w:val="both"/>
        <w:rPr>
          <w:vanish/>
        </w:rPr>
      </w:pPr>
    </w:p>
    <w:p w14:paraId="6295A6B3" w14:textId="77777777" w:rsidR="00D93859" w:rsidRPr="00D93859" w:rsidRDefault="00D93859" w:rsidP="007D4484">
      <w:pPr>
        <w:pStyle w:val="ListParagraph"/>
        <w:numPr>
          <w:ilvl w:val="0"/>
          <w:numId w:val="7"/>
        </w:numPr>
        <w:spacing w:before="240" w:after="240"/>
        <w:jc w:val="both"/>
        <w:rPr>
          <w:vanish/>
        </w:rPr>
      </w:pPr>
    </w:p>
    <w:p w14:paraId="1B495002" w14:textId="77777777" w:rsidR="00D93859" w:rsidRPr="00D93859" w:rsidRDefault="00D93859" w:rsidP="007D4484">
      <w:pPr>
        <w:pStyle w:val="ListParagraph"/>
        <w:numPr>
          <w:ilvl w:val="0"/>
          <w:numId w:val="7"/>
        </w:numPr>
        <w:spacing w:before="240" w:after="240"/>
        <w:jc w:val="both"/>
        <w:rPr>
          <w:vanish/>
        </w:rPr>
      </w:pPr>
    </w:p>
    <w:p w14:paraId="1DFC780F" w14:textId="77777777" w:rsidR="00D93859" w:rsidRPr="00D93859" w:rsidRDefault="00D93859" w:rsidP="007D4484">
      <w:pPr>
        <w:pStyle w:val="ListParagraph"/>
        <w:numPr>
          <w:ilvl w:val="0"/>
          <w:numId w:val="7"/>
        </w:numPr>
        <w:spacing w:before="240" w:after="240"/>
        <w:jc w:val="both"/>
        <w:rPr>
          <w:vanish/>
        </w:rPr>
      </w:pPr>
    </w:p>
    <w:p w14:paraId="21845EF1" w14:textId="77777777" w:rsidR="00D93859" w:rsidRPr="00D93859" w:rsidRDefault="00D93859" w:rsidP="007D4484">
      <w:pPr>
        <w:pStyle w:val="ListParagraph"/>
        <w:numPr>
          <w:ilvl w:val="0"/>
          <w:numId w:val="7"/>
        </w:numPr>
        <w:spacing w:before="240" w:after="240"/>
        <w:jc w:val="both"/>
        <w:rPr>
          <w:vanish/>
        </w:rPr>
      </w:pPr>
    </w:p>
    <w:p w14:paraId="694000E6" w14:textId="77777777" w:rsidR="00D93859" w:rsidRPr="00D93859" w:rsidRDefault="00D93859" w:rsidP="007D4484">
      <w:pPr>
        <w:pStyle w:val="ListParagraph"/>
        <w:numPr>
          <w:ilvl w:val="0"/>
          <w:numId w:val="7"/>
        </w:numPr>
        <w:spacing w:before="240" w:after="240"/>
        <w:jc w:val="both"/>
        <w:rPr>
          <w:vanish/>
        </w:rPr>
      </w:pPr>
    </w:p>
    <w:p w14:paraId="69272C99" w14:textId="77777777" w:rsidR="00D93859" w:rsidRPr="00D93859" w:rsidRDefault="00D93859" w:rsidP="007D4484">
      <w:pPr>
        <w:pStyle w:val="ListParagraph"/>
        <w:numPr>
          <w:ilvl w:val="0"/>
          <w:numId w:val="7"/>
        </w:numPr>
        <w:spacing w:before="240" w:after="240"/>
        <w:jc w:val="both"/>
        <w:rPr>
          <w:vanish/>
        </w:rPr>
      </w:pPr>
    </w:p>
    <w:p w14:paraId="16CF8D4E" w14:textId="77777777" w:rsidR="00D93859" w:rsidRPr="00D93859" w:rsidRDefault="00D93859" w:rsidP="007D4484">
      <w:pPr>
        <w:pStyle w:val="ListParagraph"/>
        <w:numPr>
          <w:ilvl w:val="1"/>
          <w:numId w:val="7"/>
        </w:numPr>
        <w:spacing w:before="240" w:after="240"/>
        <w:jc w:val="both"/>
        <w:rPr>
          <w:vanish/>
        </w:rPr>
      </w:pPr>
    </w:p>
    <w:p w14:paraId="2E91821E" w14:textId="1EE6C991" w:rsidR="004E3828" w:rsidRDefault="004E3828" w:rsidP="007D4484">
      <w:pPr>
        <w:pStyle w:val="ListParagraph"/>
        <w:numPr>
          <w:ilvl w:val="1"/>
          <w:numId w:val="7"/>
        </w:numPr>
        <w:spacing w:before="240" w:after="240"/>
        <w:jc w:val="both"/>
      </w:pPr>
      <w:r w:rsidRPr="00912C0C">
        <w:t xml:space="preserve">Arrangements for the fair admissions of pupils with SEND are outlined in the Admissions Policy </w:t>
      </w:r>
      <w:r>
        <w:t xml:space="preserve">and </w:t>
      </w:r>
      <w:r w:rsidR="00A9337F">
        <w:t>will</w:t>
      </w:r>
      <w:r>
        <w:t xml:space="preserve"> be published on the school website. </w:t>
      </w:r>
    </w:p>
    <w:p w14:paraId="45334EBA" w14:textId="4B007296" w:rsidR="001F3FD8" w:rsidRDefault="001F3FD8" w:rsidP="001F3FD8">
      <w:pPr>
        <w:spacing w:before="240" w:after="240"/>
        <w:jc w:val="both"/>
      </w:pPr>
      <w:r w:rsidRPr="001F3FD8">
        <w:rPr>
          <w:b/>
        </w:rPr>
        <w:t>Please note</w:t>
      </w:r>
      <w:r>
        <w:t>: this admission Policy does not apply to the two Educational Bases (EIB) as access to these is the responsibility of the Local Authority. All children must have an EHCP and a diagnosis of Social Communication Difficulties (ASD).</w:t>
      </w:r>
    </w:p>
    <w:p w14:paraId="1F397C69" w14:textId="149651A5" w:rsidR="004E3828" w:rsidRPr="00920A3B" w:rsidRDefault="004E3828" w:rsidP="007D4484">
      <w:pPr>
        <w:pStyle w:val="Heading1"/>
        <w:numPr>
          <w:ilvl w:val="0"/>
          <w:numId w:val="7"/>
        </w:numPr>
        <w:rPr>
          <w:b w:val="0"/>
        </w:rPr>
      </w:pPr>
      <w:bookmarkStart w:id="23" w:name="_Roles_and_responsibilities"/>
      <w:bookmarkStart w:id="24" w:name="eight"/>
      <w:bookmarkEnd w:id="23"/>
      <w:bookmarkEnd w:id="24"/>
      <w:r w:rsidRPr="00920A3B">
        <w:rPr>
          <w:sz w:val="28"/>
        </w:rPr>
        <w:t xml:space="preserve">Roles and responsibilities </w:t>
      </w:r>
    </w:p>
    <w:p w14:paraId="7DF91680" w14:textId="77777777" w:rsidR="00FC7C43" w:rsidRPr="00FC7C43" w:rsidRDefault="00FC7C43" w:rsidP="007D4484">
      <w:pPr>
        <w:pStyle w:val="ListParagraph"/>
        <w:numPr>
          <w:ilvl w:val="0"/>
          <w:numId w:val="16"/>
        </w:numPr>
        <w:spacing w:before="240"/>
        <w:contextualSpacing w:val="0"/>
        <w:jc w:val="both"/>
        <w:outlineLvl w:val="0"/>
        <w:rPr>
          <w:rFonts w:asciiTheme="majorHAnsi" w:hAnsiTheme="majorHAnsi" w:cstheme="minorHAnsi"/>
          <w:b/>
          <w:vanish/>
          <w:szCs w:val="32"/>
        </w:rPr>
      </w:pPr>
    </w:p>
    <w:p w14:paraId="7676B05F" w14:textId="77777777" w:rsidR="00FC7C43" w:rsidRPr="00FC7C43" w:rsidRDefault="00FC7C43" w:rsidP="007D4484">
      <w:pPr>
        <w:pStyle w:val="ListParagraph"/>
        <w:numPr>
          <w:ilvl w:val="0"/>
          <w:numId w:val="16"/>
        </w:numPr>
        <w:spacing w:before="240"/>
        <w:contextualSpacing w:val="0"/>
        <w:jc w:val="both"/>
        <w:outlineLvl w:val="0"/>
        <w:rPr>
          <w:rFonts w:asciiTheme="majorHAnsi" w:hAnsiTheme="majorHAnsi" w:cstheme="minorHAnsi"/>
          <w:b/>
          <w:vanish/>
          <w:szCs w:val="32"/>
        </w:rPr>
      </w:pPr>
    </w:p>
    <w:p w14:paraId="7B6694DE" w14:textId="57E139E3" w:rsidR="004E3828" w:rsidRPr="00586016" w:rsidRDefault="004E3828" w:rsidP="007D4484">
      <w:pPr>
        <w:pStyle w:val="TSB-Level1Numbers"/>
        <w:numPr>
          <w:ilvl w:val="1"/>
          <w:numId w:val="16"/>
        </w:numPr>
        <w:spacing w:before="240"/>
        <w:ind w:left="1423"/>
        <w:jc w:val="both"/>
        <w:rPr>
          <w:b/>
        </w:rPr>
      </w:pPr>
      <w:r w:rsidRPr="00586016">
        <w:rPr>
          <w:b/>
        </w:rPr>
        <w:t>The governing body has a responsibility to:</w:t>
      </w:r>
    </w:p>
    <w:p w14:paraId="296A08DA" w14:textId="77777777" w:rsidR="00586016" w:rsidRPr="00E47220" w:rsidRDefault="00586016" w:rsidP="000C020E">
      <w:pPr>
        <w:pStyle w:val="TSB-PolicyBullets"/>
        <w:jc w:val="both"/>
      </w:pPr>
      <w:r>
        <w:t>Fully engage pupils</w:t>
      </w:r>
      <w:r w:rsidRPr="00E47220">
        <w:t xml:space="preserve"> with SEND </w:t>
      </w:r>
      <w:r>
        <w:t>and their parents</w:t>
      </w:r>
      <w:r w:rsidR="00A9337F">
        <w:t>/carers</w:t>
      </w:r>
      <w:r>
        <w:t xml:space="preserve"> </w:t>
      </w:r>
      <w:r w:rsidRPr="00E47220">
        <w:t>when drawing up policies that affect them.</w:t>
      </w:r>
    </w:p>
    <w:p w14:paraId="63E264F1" w14:textId="77777777" w:rsidR="00586016" w:rsidRPr="00E47220" w:rsidRDefault="00586016" w:rsidP="000C020E">
      <w:pPr>
        <w:pStyle w:val="TSB-PolicyBullets"/>
        <w:jc w:val="both"/>
      </w:pPr>
      <w:r w:rsidRPr="00E47220">
        <w:t>Identify, assess and make provision for all children and young people with SEND, whether or not they have an EHC plan.</w:t>
      </w:r>
    </w:p>
    <w:p w14:paraId="7F4751E8" w14:textId="77777777" w:rsidR="00586016" w:rsidRPr="00E47220" w:rsidRDefault="00586016" w:rsidP="000C020E">
      <w:pPr>
        <w:pStyle w:val="TSB-PolicyBullets"/>
        <w:jc w:val="both"/>
      </w:pPr>
      <w:r>
        <w:t>E</w:t>
      </w:r>
      <w:r w:rsidRPr="00E47220">
        <w:t xml:space="preserve">ndeavour to secure the special educational provision called for by a </w:t>
      </w:r>
      <w:r>
        <w:t>pupil</w:t>
      </w:r>
      <w:r w:rsidRPr="00E47220">
        <w:t xml:space="preserve">’s SEND. </w:t>
      </w:r>
    </w:p>
    <w:p w14:paraId="6E1E21BF" w14:textId="77777777" w:rsidR="00586016" w:rsidRPr="00E47220" w:rsidRDefault="00586016" w:rsidP="000C020E">
      <w:pPr>
        <w:pStyle w:val="TSB-PolicyBullets"/>
        <w:jc w:val="both"/>
      </w:pPr>
      <w:r w:rsidRPr="00E47220">
        <w:t>Designate an appropriate member of staff</w:t>
      </w:r>
      <w:r>
        <w:t xml:space="preserve"> to be </w:t>
      </w:r>
      <w:r w:rsidRPr="00E47220">
        <w:t xml:space="preserve">the </w:t>
      </w:r>
      <w:r w:rsidR="00A9337F">
        <w:t>special educational needs</w:t>
      </w:r>
      <w:r>
        <w:t xml:space="preserve"> coordinator (SENCO)</w:t>
      </w:r>
      <w:r w:rsidRPr="00E47220">
        <w:t xml:space="preserve"> a</w:t>
      </w:r>
      <w:r>
        <w:t>nd</w:t>
      </w:r>
      <w:r w:rsidRPr="00E47220">
        <w:t xml:space="preserve"> hav</w:t>
      </w:r>
      <w:r>
        <w:t>e</w:t>
      </w:r>
      <w:r w:rsidR="00A9337F">
        <w:t xml:space="preserve"> responsibility for co</w:t>
      </w:r>
      <w:r w:rsidRPr="00E47220">
        <w:t>ordinating provision for pupils with SEND.</w:t>
      </w:r>
    </w:p>
    <w:p w14:paraId="15018EF4" w14:textId="77777777" w:rsidR="00586016" w:rsidRPr="00E47220" w:rsidRDefault="00586016" w:rsidP="000C020E">
      <w:pPr>
        <w:pStyle w:val="TSB-PolicyBullets"/>
        <w:jc w:val="both"/>
      </w:pPr>
      <w:r w:rsidRPr="00E47220">
        <w:t>Appoint a desig</w:t>
      </w:r>
      <w:r w:rsidR="00A9337F">
        <w:t xml:space="preserve">nated teacher for </w:t>
      </w:r>
      <w:r>
        <w:t>looked after</w:t>
      </w:r>
      <w:r w:rsidRPr="00E47220">
        <w:t xml:space="preserve"> children</w:t>
      </w:r>
      <w:r>
        <w:t>,</w:t>
      </w:r>
      <w:r w:rsidRPr="00E47220">
        <w:t xml:space="preserve"> where appropriate.</w:t>
      </w:r>
    </w:p>
    <w:p w14:paraId="77D5F623" w14:textId="77777777" w:rsidR="00586016" w:rsidRPr="00E47220" w:rsidRDefault="00586016" w:rsidP="000C020E">
      <w:pPr>
        <w:pStyle w:val="TSB-PolicyBullets"/>
        <w:jc w:val="both"/>
      </w:pPr>
      <w:r w:rsidRPr="00E47220">
        <w:t>Make reasonable adjustments for pupils with disabilities to help alleviate any substantial disadvantage they experience because of their disability.</w:t>
      </w:r>
    </w:p>
    <w:p w14:paraId="66509233" w14:textId="77777777" w:rsidR="00586016" w:rsidRPr="00E47220" w:rsidRDefault="00586016" w:rsidP="000C020E">
      <w:pPr>
        <w:pStyle w:val="TSB-PolicyBullets"/>
        <w:jc w:val="both"/>
      </w:pPr>
      <w:r w:rsidRPr="00E47220">
        <w:t>Take necessary steps to ensure that pupils with disabilities are not discriminated against, harassed or victimised.</w:t>
      </w:r>
    </w:p>
    <w:p w14:paraId="3C05A789" w14:textId="77777777" w:rsidR="00586016" w:rsidRDefault="00586016" w:rsidP="000C020E">
      <w:pPr>
        <w:pStyle w:val="TSB-PolicyBullets"/>
        <w:jc w:val="both"/>
      </w:pPr>
      <w:r>
        <w:t xml:space="preserve">Prepare the arrangements for the admission of pupils with </w:t>
      </w:r>
      <w:r w:rsidR="00A9337F">
        <w:t>SEND</w:t>
      </w:r>
      <w:r>
        <w:t xml:space="preserve"> and the facilities provided to enable access to the school for pupils with disabilities.</w:t>
      </w:r>
    </w:p>
    <w:p w14:paraId="3FF91A05" w14:textId="77777777" w:rsidR="00586016" w:rsidRDefault="00586016" w:rsidP="000C020E">
      <w:pPr>
        <w:pStyle w:val="TSB-PolicyBullets"/>
        <w:jc w:val="both"/>
      </w:pPr>
      <w:r>
        <w:t xml:space="preserve">Prepare the accessibility plan showing how the school </w:t>
      </w:r>
      <w:r w:rsidR="006A386D">
        <w:t>intend</w:t>
      </w:r>
      <w:r>
        <w:t xml:space="preserve">s to progressively improve access over time. </w:t>
      </w:r>
    </w:p>
    <w:p w14:paraId="52681732" w14:textId="77777777" w:rsidR="00586016" w:rsidRPr="00E47220" w:rsidRDefault="00586016" w:rsidP="000C020E">
      <w:pPr>
        <w:pStyle w:val="TSB-PolicyBullets"/>
        <w:jc w:val="both"/>
      </w:pPr>
      <w:r w:rsidRPr="00E47220">
        <w:t>Publish annual information</w:t>
      </w:r>
      <w:r>
        <w:t>,</w:t>
      </w:r>
      <w:r w:rsidRPr="00E47220">
        <w:t xml:space="preserve"> setting out the measures and facilities to assist access for pupils with disabilities.</w:t>
      </w:r>
    </w:p>
    <w:p w14:paraId="7E4EA9C9" w14:textId="77777777" w:rsidR="00586016" w:rsidRPr="00E47220" w:rsidRDefault="00586016" w:rsidP="000C020E">
      <w:pPr>
        <w:pStyle w:val="TSB-PolicyBullets"/>
        <w:jc w:val="both"/>
      </w:pPr>
      <w:r w:rsidRPr="00E47220">
        <w:t xml:space="preserve">Publish annual information about the arrangements for the admission of pupils with disabilities, the steps taken to prevent </w:t>
      </w:r>
      <w:r w:rsidR="00A9337F">
        <w:t>pupils</w:t>
      </w:r>
      <w:r w:rsidRPr="00E47220">
        <w:t xml:space="preserve"> being treated less favourably than others, the facilities provided to assist pupils with </w:t>
      </w:r>
      <w:r w:rsidR="00A9337F">
        <w:t>SEND</w:t>
      </w:r>
      <w:r w:rsidRPr="00E47220">
        <w:t>, and the school’s accessibility plan.</w:t>
      </w:r>
    </w:p>
    <w:p w14:paraId="2AD46EF2" w14:textId="77777777" w:rsidR="00586016" w:rsidRPr="00E47220" w:rsidRDefault="00586016" w:rsidP="000C020E">
      <w:pPr>
        <w:pStyle w:val="TSB-PolicyBullets"/>
        <w:jc w:val="both"/>
      </w:pPr>
      <w:r w:rsidRPr="00E47220">
        <w:t xml:space="preserve">Develop complaints procedures which, along with details about appealing to the SEND </w:t>
      </w:r>
      <w:r>
        <w:t>t</w:t>
      </w:r>
      <w:r w:rsidRPr="00E47220">
        <w:t>ribunal, will be made known to parents</w:t>
      </w:r>
      <w:r w:rsidR="00A9337F">
        <w:t>/carers</w:t>
      </w:r>
      <w:r w:rsidRPr="00E47220">
        <w:t xml:space="preserve"> and pupils through a single point of access.</w:t>
      </w:r>
    </w:p>
    <w:p w14:paraId="32B0F52F" w14:textId="77777777" w:rsidR="00586016" w:rsidRDefault="00586016" w:rsidP="000C020E">
      <w:pPr>
        <w:pStyle w:val="TSB-PolicyBullets"/>
        <w:jc w:val="both"/>
      </w:pPr>
      <w:r w:rsidRPr="00E47220">
        <w:t xml:space="preserve">Provide suitable, full-time education from the </w:t>
      </w:r>
      <w:r>
        <w:t>sixth</w:t>
      </w:r>
      <w:r w:rsidRPr="00E47220">
        <w:t xml:space="preserve"> day of a fixed permanent exclusion of a pupil with SEND, in line with their EHC plan.</w:t>
      </w:r>
    </w:p>
    <w:p w14:paraId="49BAD98D" w14:textId="77777777" w:rsidR="00586016" w:rsidRDefault="00586016" w:rsidP="000C020E">
      <w:pPr>
        <w:pStyle w:val="TSB-PolicyBullets"/>
        <w:jc w:val="both"/>
      </w:pPr>
      <w:r>
        <w:t xml:space="preserve">Ensure arrangements are in place to support pupils at school with medical conditions. </w:t>
      </w:r>
    </w:p>
    <w:p w14:paraId="2038C905" w14:textId="77777777" w:rsidR="00586016" w:rsidRDefault="00586016" w:rsidP="000C020E">
      <w:pPr>
        <w:pStyle w:val="TSB-PolicyBullets"/>
        <w:jc w:val="both"/>
      </w:pPr>
      <w:r>
        <w:t xml:space="preserve">Cooperate with the LA in drawing up and reviewing the Local Offer. </w:t>
      </w:r>
    </w:p>
    <w:p w14:paraId="3D8493A4" w14:textId="77777777" w:rsidR="00586016" w:rsidRDefault="00586016" w:rsidP="000C020E">
      <w:pPr>
        <w:pStyle w:val="TSB-PolicyBullets"/>
        <w:jc w:val="both"/>
      </w:pPr>
      <w:r>
        <w:t xml:space="preserve">Appoint an individual governor or sub-committee to oversee the school’s arrangements for SEND. </w:t>
      </w:r>
    </w:p>
    <w:p w14:paraId="2220D7B7" w14:textId="77777777" w:rsidR="00A9337F" w:rsidRDefault="00A9337F" w:rsidP="006A386D">
      <w:pPr>
        <w:pStyle w:val="TSB-PolicyBullets"/>
        <w:jc w:val="both"/>
      </w:pPr>
      <w:r>
        <w:t>Prepare the SEN</w:t>
      </w:r>
      <w:r w:rsidR="00586016">
        <w:t xml:space="preserve"> information report</w:t>
      </w:r>
      <w:r w:rsidR="006A386D">
        <w:t xml:space="preserve"> and publish it on the website.</w:t>
      </w:r>
    </w:p>
    <w:p w14:paraId="610058DA" w14:textId="77777777" w:rsidR="00586016" w:rsidRPr="00586016" w:rsidRDefault="00586016" w:rsidP="007D4484">
      <w:pPr>
        <w:pStyle w:val="TSB-Level1Numbers"/>
        <w:numPr>
          <w:ilvl w:val="1"/>
          <w:numId w:val="16"/>
        </w:numPr>
        <w:ind w:left="1423"/>
        <w:jc w:val="both"/>
        <w:rPr>
          <w:b/>
        </w:rPr>
      </w:pPr>
      <w:r w:rsidRPr="00586016">
        <w:rPr>
          <w:b/>
        </w:rPr>
        <w:t xml:space="preserve">The </w:t>
      </w:r>
      <w:proofErr w:type="spellStart"/>
      <w:r w:rsidRPr="00586016">
        <w:rPr>
          <w:b/>
        </w:rPr>
        <w:t>headteacher</w:t>
      </w:r>
      <w:proofErr w:type="spellEnd"/>
      <w:r w:rsidRPr="00586016">
        <w:rPr>
          <w:b/>
        </w:rPr>
        <w:t xml:space="preserve"> has a responsibility to:</w:t>
      </w:r>
    </w:p>
    <w:p w14:paraId="655D8713" w14:textId="77777777" w:rsidR="00586016" w:rsidRPr="00E47220" w:rsidRDefault="00586016" w:rsidP="000C020E">
      <w:pPr>
        <w:pStyle w:val="TSB-PolicyBullets"/>
        <w:jc w:val="both"/>
      </w:pPr>
      <w:r w:rsidRPr="00E47220">
        <w:t>Ensure that those teachi</w:t>
      </w:r>
      <w:r>
        <w:t>ng or working with</w:t>
      </w:r>
      <w:r w:rsidRPr="00E47220">
        <w:t xml:space="preserve"> pupil</w:t>
      </w:r>
      <w:r>
        <w:t>s with SEND</w:t>
      </w:r>
      <w:r w:rsidRPr="00E47220">
        <w:t xml:space="preserve"> are aware of their needs, and have arrangements in place to meet them.</w:t>
      </w:r>
    </w:p>
    <w:p w14:paraId="5013C29C" w14:textId="77777777" w:rsidR="00586016" w:rsidRPr="00E47220" w:rsidRDefault="00586016" w:rsidP="000C020E">
      <w:pPr>
        <w:pStyle w:val="TSB-PolicyBullets"/>
        <w:jc w:val="both"/>
      </w:pPr>
      <w:r w:rsidRPr="00E47220">
        <w:t>Ensure that teacher</w:t>
      </w:r>
      <w:r>
        <w:t>s monitor and review pupils’</w:t>
      </w:r>
      <w:r w:rsidRPr="00E47220">
        <w:t xml:space="preserve"> progress during the course of the academic year. </w:t>
      </w:r>
    </w:p>
    <w:p w14:paraId="211DCB4B" w14:textId="77777777" w:rsidR="00586016" w:rsidRPr="00E47220" w:rsidRDefault="00586016" w:rsidP="000C020E">
      <w:pPr>
        <w:pStyle w:val="TSB-PolicyBullets"/>
        <w:jc w:val="both"/>
      </w:pPr>
      <w:r w:rsidRPr="00E47220">
        <w:t xml:space="preserve">Cooperate with </w:t>
      </w:r>
      <w:r>
        <w:t xml:space="preserve">the LA </w:t>
      </w:r>
      <w:r w:rsidRPr="00E47220">
        <w:t>during annual EHC plan reviews.</w:t>
      </w:r>
    </w:p>
    <w:p w14:paraId="0F0CAFF3" w14:textId="77777777" w:rsidR="00586016" w:rsidRPr="00E47220" w:rsidRDefault="00586016" w:rsidP="000C020E">
      <w:pPr>
        <w:pStyle w:val="TSB-PolicyBullets"/>
        <w:jc w:val="both"/>
      </w:pPr>
      <w:r w:rsidRPr="00E47220">
        <w:t>Ensure that the SENCO has sufficient time and resources to carry out their functions.</w:t>
      </w:r>
    </w:p>
    <w:p w14:paraId="74C6BD7D" w14:textId="77777777" w:rsidR="00586016" w:rsidRDefault="00586016" w:rsidP="000C020E">
      <w:pPr>
        <w:pStyle w:val="TSB-PolicyBullets"/>
        <w:jc w:val="both"/>
      </w:pPr>
      <w:r w:rsidRPr="00E47220">
        <w:t>Provide the SENCO with sufficient administrative support and time away from teaching to enable them to fulfil their responsibilities</w:t>
      </w:r>
      <w:r>
        <w:t>,</w:t>
      </w:r>
      <w:r w:rsidRPr="00E47220">
        <w:t xml:space="preserve"> in a similar way to other important strategic roles within the school.</w:t>
      </w:r>
    </w:p>
    <w:p w14:paraId="076057CE" w14:textId="77777777" w:rsidR="00586016" w:rsidRDefault="00586016" w:rsidP="000C020E">
      <w:pPr>
        <w:pStyle w:val="TSB-PolicyBullets"/>
        <w:jc w:val="both"/>
      </w:pPr>
      <w:r>
        <w:t xml:space="preserve">Appoint a designated teacher for looked after children, who will work closely with the SENCO to ensure that the needs of the pupil are fully understood by relevant school staff.  </w:t>
      </w:r>
    </w:p>
    <w:p w14:paraId="161522D3" w14:textId="77777777" w:rsidR="00586016" w:rsidRPr="00E47220" w:rsidRDefault="00586016" w:rsidP="000C020E">
      <w:pPr>
        <w:pStyle w:val="TSB-PolicyBullets"/>
        <w:jc w:val="both"/>
      </w:pPr>
      <w:r w:rsidRPr="00E47220">
        <w:t xml:space="preserve">Regularly and carefully review the quality of teaching for pupils at risk of underachievement, as a core part of the school’s performance management arrangements. </w:t>
      </w:r>
    </w:p>
    <w:p w14:paraId="43E5B9D7" w14:textId="77777777" w:rsidR="00586016" w:rsidRDefault="00586016" w:rsidP="000C020E">
      <w:pPr>
        <w:pStyle w:val="TSB-PolicyBullets"/>
        <w:jc w:val="both"/>
      </w:pPr>
      <w:r>
        <w:t>Ensure</w:t>
      </w:r>
      <w:r w:rsidRPr="00E47220">
        <w:t xml:space="preserve"> that teachers understand the strategies to identify and support vulnerable pupils</w:t>
      </w:r>
      <w:r>
        <w:t>,</w:t>
      </w:r>
      <w:r w:rsidRPr="00E47220">
        <w:t xml:space="preserve"> and possess knowledge of the </w:t>
      </w:r>
      <w:r>
        <w:t xml:space="preserve">types of </w:t>
      </w:r>
      <w:r w:rsidRPr="00E47220">
        <w:t>SEND most frequently encountered.</w:t>
      </w:r>
    </w:p>
    <w:p w14:paraId="5F1747FE" w14:textId="77777777" w:rsidR="00586016" w:rsidRDefault="00586016" w:rsidP="000C020E">
      <w:pPr>
        <w:pStyle w:val="TSB-PolicyBullets"/>
        <w:jc w:val="both"/>
      </w:pPr>
      <w:r>
        <w:t xml:space="preserve">Ensure that procedures and policies for the day-to-day running of the school do not directly or indirectly discriminate against pupils with SEND. </w:t>
      </w:r>
    </w:p>
    <w:p w14:paraId="1B31C1C7" w14:textId="77777777" w:rsidR="00586016" w:rsidRDefault="00586016" w:rsidP="000C020E">
      <w:pPr>
        <w:pStyle w:val="TSB-PolicyBullets"/>
        <w:jc w:val="both"/>
      </w:pPr>
      <w:r>
        <w:t>Take steps to ensure that pupils and parents</w:t>
      </w:r>
      <w:r w:rsidR="00A9337F">
        <w:t>/carers</w:t>
      </w:r>
      <w:r>
        <w:t xml:space="preserve"> are actively supported in contributing to needs assessments, and developing and reviewing EHC plans. </w:t>
      </w:r>
    </w:p>
    <w:p w14:paraId="5EE3B559" w14:textId="77777777" w:rsidR="00586016" w:rsidRDefault="00586016" w:rsidP="000C020E">
      <w:pPr>
        <w:pStyle w:val="TSB-PolicyBullets"/>
        <w:jc w:val="both"/>
      </w:pPr>
      <w:r>
        <w:t xml:space="preserve">Establish and maintain a culture of high expectations and include young people with SEND in all opportunities available to other pupils. </w:t>
      </w:r>
    </w:p>
    <w:p w14:paraId="60B1112A" w14:textId="77777777" w:rsidR="00586016" w:rsidRDefault="00586016" w:rsidP="000C020E">
      <w:pPr>
        <w:pStyle w:val="TSB-PolicyBullets"/>
        <w:jc w:val="both"/>
      </w:pPr>
      <w:r>
        <w:t>Consult health and social care professionals, pupils and parents</w:t>
      </w:r>
      <w:r w:rsidR="00A9337F">
        <w:t>/carers</w:t>
      </w:r>
      <w:r>
        <w:t xml:space="preserve"> to ensure the needs of children with medical conditions are effectively supported.</w:t>
      </w:r>
    </w:p>
    <w:p w14:paraId="03EC5F70" w14:textId="77777777" w:rsidR="00586016" w:rsidRDefault="00586016" w:rsidP="000C020E">
      <w:pPr>
        <w:pStyle w:val="TSB-PolicyBullets"/>
        <w:jc w:val="both"/>
      </w:pPr>
      <w:r>
        <w:t>Keep parents</w:t>
      </w:r>
      <w:r w:rsidR="00A9337F">
        <w:t>/carers</w:t>
      </w:r>
      <w:r>
        <w:t xml:space="preserve"> and relevant teachers up-to-date with any changes or concerns involving the pupil. </w:t>
      </w:r>
    </w:p>
    <w:p w14:paraId="1E1603BC" w14:textId="77777777" w:rsidR="00586016" w:rsidRDefault="00586016" w:rsidP="000C020E">
      <w:pPr>
        <w:pStyle w:val="TSB-PolicyBullets"/>
        <w:jc w:val="both"/>
      </w:pPr>
      <w:r>
        <w:t xml:space="preserve">Identify any patterns in the identification of SEND within the school and in comparison with national data. </w:t>
      </w:r>
    </w:p>
    <w:p w14:paraId="4D9A180A" w14:textId="77777777" w:rsidR="00586016" w:rsidRPr="00586016" w:rsidRDefault="00586016" w:rsidP="007D4484">
      <w:pPr>
        <w:pStyle w:val="TSB-Level1Numbers"/>
        <w:numPr>
          <w:ilvl w:val="1"/>
          <w:numId w:val="16"/>
        </w:numPr>
        <w:ind w:left="1423"/>
        <w:jc w:val="both"/>
        <w:rPr>
          <w:b/>
        </w:rPr>
      </w:pPr>
      <w:r w:rsidRPr="00586016">
        <w:rPr>
          <w:b/>
        </w:rPr>
        <w:t>The SENCO has a responsibility to:</w:t>
      </w:r>
    </w:p>
    <w:p w14:paraId="2B99222F" w14:textId="77777777" w:rsidR="00586016" w:rsidRPr="00E47220" w:rsidRDefault="00586016" w:rsidP="007D4484">
      <w:pPr>
        <w:pStyle w:val="ListParagraph"/>
        <w:numPr>
          <w:ilvl w:val="2"/>
          <w:numId w:val="12"/>
        </w:numPr>
        <w:spacing w:before="240" w:after="240"/>
        <w:jc w:val="both"/>
      </w:pPr>
      <w:r w:rsidRPr="00E47220">
        <w:t>Be a qualified teacher.</w:t>
      </w:r>
    </w:p>
    <w:p w14:paraId="2CC123CA" w14:textId="77777777" w:rsidR="00586016" w:rsidRDefault="00586016" w:rsidP="007D4484">
      <w:pPr>
        <w:pStyle w:val="ListParagraph"/>
        <w:numPr>
          <w:ilvl w:val="2"/>
          <w:numId w:val="12"/>
        </w:numPr>
        <w:spacing w:before="240" w:after="240"/>
        <w:jc w:val="both"/>
      </w:pPr>
      <w:r>
        <w:t>Achieve</w:t>
      </w:r>
      <w:r w:rsidRPr="00E47220">
        <w:t xml:space="preserve"> the National Award in Special Educational Needs Coordination wi</w:t>
      </w:r>
      <w:r w:rsidR="00FE1BBB">
        <w:t xml:space="preserve">thin three years of appointment, where they have not previously acted as SENCO at another </w:t>
      </w:r>
      <w:r w:rsidR="006A386D">
        <w:t xml:space="preserve">school for longer than </w:t>
      </w:r>
      <w:r w:rsidR="00FE1BBB">
        <w:t>12 months.</w:t>
      </w:r>
      <w:r>
        <w:t xml:space="preserve"> The National Award must be a postgraduate course accredited by a recognised higher education provider.</w:t>
      </w:r>
    </w:p>
    <w:p w14:paraId="0886D780" w14:textId="77777777" w:rsidR="00586016" w:rsidRPr="00E47220" w:rsidRDefault="00586016" w:rsidP="007D4484">
      <w:pPr>
        <w:pStyle w:val="ListParagraph"/>
        <w:numPr>
          <w:ilvl w:val="2"/>
          <w:numId w:val="12"/>
        </w:numPr>
        <w:spacing w:before="240" w:after="240"/>
        <w:jc w:val="both"/>
      </w:pPr>
      <w:r w:rsidRPr="00E47220">
        <w:t xml:space="preserve">Collaborate with the governing body and </w:t>
      </w:r>
      <w:proofErr w:type="spellStart"/>
      <w:r w:rsidRPr="00E47220">
        <w:t>headteacher</w:t>
      </w:r>
      <w:proofErr w:type="spellEnd"/>
      <w:r w:rsidRPr="00E47220">
        <w:t>, as part of the school leadership team, to determine the strategic development of SEND policy and provision in the school.</w:t>
      </w:r>
    </w:p>
    <w:p w14:paraId="3805F82E" w14:textId="77777777" w:rsidR="00586016" w:rsidRPr="00E47220" w:rsidRDefault="00586016" w:rsidP="007D4484">
      <w:pPr>
        <w:pStyle w:val="ListParagraph"/>
        <w:numPr>
          <w:ilvl w:val="2"/>
          <w:numId w:val="12"/>
        </w:numPr>
        <w:spacing w:before="240" w:after="240"/>
        <w:jc w:val="both"/>
      </w:pPr>
      <w:r w:rsidRPr="00E47220">
        <w:t xml:space="preserve">Work with the school governors and the </w:t>
      </w:r>
      <w:proofErr w:type="spellStart"/>
      <w:r w:rsidRPr="00E47220">
        <w:t>headteacher</w:t>
      </w:r>
      <w:proofErr w:type="spellEnd"/>
      <w:r w:rsidRPr="00E47220">
        <w:t xml:space="preserve"> to ensure that the school meets its responsib</w:t>
      </w:r>
      <w:r w:rsidR="00FE1BBB">
        <w:t>ilities under the Equality Act 2010</w:t>
      </w:r>
      <w:r w:rsidRPr="00E47220">
        <w:t xml:space="preserve"> with regard to reasonable adjustments and access arrangements.</w:t>
      </w:r>
    </w:p>
    <w:p w14:paraId="580EDCC5" w14:textId="77777777" w:rsidR="00586016" w:rsidRPr="00E47220" w:rsidRDefault="00586016" w:rsidP="007D4484">
      <w:pPr>
        <w:pStyle w:val="ListParagraph"/>
        <w:numPr>
          <w:ilvl w:val="2"/>
          <w:numId w:val="12"/>
        </w:numPr>
        <w:spacing w:before="240" w:after="240"/>
        <w:jc w:val="both"/>
      </w:pPr>
      <w:r w:rsidRPr="00E47220">
        <w:t>Undertake day-to-day responsibility for the operation of</w:t>
      </w:r>
      <w:r w:rsidR="006A386D">
        <w:t xml:space="preserve"> the </w:t>
      </w:r>
      <w:r w:rsidRPr="00E47220">
        <w:t xml:space="preserve">SEND policy. </w:t>
      </w:r>
    </w:p>
    <w:p w14:paraId="4D384629" w14:textId="77777777" w:rsidR="00586016" w:rsidRPr="00E47220" w:rsidRDefault="00586016" w:rsidP="007D4484">
      <w:pPr>
        <w:pStyle w:val="ListParagraph"/>
        <w:numPr>
          <w:ilvl w:val="2"/>
          <w:numId w:val="12"/>
        </w:numPr>
        <w:spacing w:before="240" w:after="240"/>
        <w:jc w:val="both"/>
      </w:pPr>
      <w:r w:rsidRPr="00E47220">
        <w:t>Coordinate the specific provision made to support individual children with SEND, including those w</w:t>
      </w:r>
      <w:r>
        <w:t>ith</w:t>
      </w:r>
      <w:r w:rsidRPr="00E47220">
        <w:t xml:space="preserve"> EHC plans.</w:t>
      </w:r>
    </w:p>
    <w:p w14:paraId="02E86F83" w14:textId="77777777" w:rsidR="00586016" w:rsidRPr="00E47220" w:rsidRDefault="00586016" w:rsidP="007D4484">
      <w:pPr>
        <w:pStyle w:val="ListParagraph"/>
        <w:numPr>
          <w:ilvl w:val="2"/>
          <w:numId w:val="12"/>
        </w:numPr>
        <w:spacing w:before="240" w:after="240"/>
        <w:jc w:val="both"/>
      </w:pPr>
      <w:r w:rsidRPr="00E47220">
        <w:t>Liaise with the relevant</w:t>
      </w:r>
      <w:r>
        <w:t>,</w:t>
      </w:r>
      <w:r w:rsidRPr="00E47220">
        <w:t xml:space="preserve"> designated teacher where a looked after </w:t>
      </w:r>
      <w:r>
        <w:t xml:space="preserve">pupil </w:t>
      </w:r>
      <w:r w:rsidRPr="00E47220">
        <w:t>has SEND.</w:t>
      </w:r>
    </w:p>
    <w:p w14:paraId="2A0A952F" w14:textId="77777777" w:rsidR="00586016" w:rsidRPr="00E47220" w:rsidRDefault="00586016" w:rsidP="007D4484">
      <w:pPr>
        <w:pStyle w:val="ListParagraph"/>
        <w:numPr>
          <w:ilvl w:val="2"/>
          <w:numId w:val="12"/>
        </w:numPr>
        <w:spacing w:before="240" w:after="240"/>
        <w:jc w:val="both"/>
      </w:pPr>
      <w:r w:rsidRPr="00E47220">
        <w:t>Advise on a graduated approach to providing SEND support.</w:t>
      </w:r>
    </w:p>
    <w:p w14:paraId="730A0670" w14:textId="77777777" w:rsidR="00586016" w:rsidRPr="00E47220" w:rsidRDefault="00586016" w:rsidP="007D4484">
      <w:pPr>
        <w:pStyle w:val="ListParagraph"/>
        <w:numPr>
          <w:ilvl w:val="2"/>
          <w:numId w:val="12"/>
        </w:numPr>
        <w:spacing w:before="240" w:after="240"/>
        <w:jc w:val="both"/>
      </w:pPr>
      <w:r w:rsidRPr="00E47220">
        <w:t>Advise on the deployment of the school’s delegated budget and other resources to meet pupils’ needs effectively.</w:t>
      </w:r>
    </w:p>
    <w:p w14:paraId="62A5E9C7" w14:textId="77777777" w:rsidR="00586016" w:rsidRPr="00E47220" w:rsidRDefault="00586016" w:rsidP="007D4484">
      <w:pPr>
        <w:pStyle w:val="ListParagraph"/>
        <w:numPr>
          <w:ilvl w:val="2"/>
          <w:numId w:val="12"/>
        </w:numPr>
        <w:spacing w:before="240" w:after="240"/>
        <w:jc w:val="both"/>
      </w:pPr>
      <w:r w:rsidRPr="00E47220">
        <w:t>Liaise with the parents</w:t>
      </w:r>
      <w:r w:rsidR="00A9337F">
        <w:t>/carers</w:t>
      </w:r>
      <w:r w:rsidRPr="00E47220">
        <w:t xml:space="preserve"> of pupils with SEND.</w:t>
      </w:r>
    </w:p>
    <w:p w14:paraId="12065123" w14:textId="77777777" w:rsidR="00586016" w:rsidRPr="00E47220" w:rsidRDefault="00586016" w:rsidP="007D4484">
      <w:pPr>
        <w:pStyle w:val="ListParagraph"/>
        <w:numPr>
          <w:ilvl w:val="2"/>
          <w:numId w:val="12"/>
        </w:numPr>
        <w:spacing w:before="240" w:after="240"/>
        <w:jc w:val="both"/>
      </w:pPr>
      <w:r w:rsidRPr="00E47220">
        <w:t xml:space="preserve">Liaise with early </w:t>
      </w:r>
      <w:proofErr w:type="gramStart"/>
      <w:r w:rsidRPr="00E47220">
        <w:t>years</w:t>
      </w:r>
      <w:proofErr w:type="gramEnd"/>
      <w:r w:rsidRPr="00E47220">
        <w:t xml:space="preserve"> providers, other schools, educational psychologists, health and social care professionals, and independent or voluntary bodies.</w:t>
      </w:r>
    </w:p>
    <w:p w14:paraId="17635707" w14:textId="77777777" w:rsidR="00586016" w:rsidRPr="00E47220" w:rsidRDefault="00586016" w:rsidP="007D4484">
      <w:pPr>
        <w:pStyle w:val="ListParagraph"/>
        <w:numPr>
          <w:ilvl w:val="2"/>
          <w:numId w:val="12"/>
        </w:numPr>
        <w:spacing w:before="240" w:after="240"/>
        <w:jc w:val="both"/>
      </w:pPr>
      <w:r w:rsidRPr="00E47220">
        <w:t>Be a key point of contact with external agencies, especially the LA and LA support services.</w:t>
      </w:r>
    </w:p>
    <w:p w14:paraId="590E5A91" w14:textId="77777777" w:rsidR="00586016" w:rsidRPr="00E47220" w:rsidRDefault="00586016" w:rsidP="007D4484">
      <w:pPr>
        <w:pStyle w:val="ListParagraph"/>
        <w:numPr>
          <w:ilvl w:val="2"/>
          <w:numId w:val="12"/>
        </w:numPr>
        <w:spacing w:before="240" w:after="240"/>
        <w:jc w:val="both"/>
      </w:pPr>
      <w:r w:rsidRPr="00E47220">
        <w:t xml:space="preserve">Liaise with the potential future providers of education to ensure that the pupil and their parents are informed about options and a smooth transition is </w:t>
      </w:r>
      <w:r w:rsidRPr="00B23FDC">
        <w:t>planned.</w:t>
      </w:r>
    </w:p>
    <w:p w14:paraId="16B56144" w14:textId="1F7B0F3B" w:rsidR="00586016" w:rsidRPr="00E47220" w:rsidRDefault="00DC1D98" w:rsidP="007D4484">
      <w:pPr>
        <w:pStyle w:val="ListParagraph"/>
        <w:numPr>
          <w:ilvl w:val="2"/>
          <w:numId w:val="12"/>
        </w:numPr>
        <w:spacing w:before="240" w:after="240"/>
        <w:jc w:val="both"/>
      </w:pPr>
      <w:r>
        <w:t>Ensure there is</w:t>
      </w:r>
      <w:r w:rsidR="00586016" w:rsidRPr="00E47220">
        <w:t xml:space="preserve"> a </w:t>
      </w:r>
      <w:r w:rsidR="00586016">
        <w:t>one</w:t>
      </w:r>
      <w:r w:rsidR="00586016" w:rsidRPr="00E47220">
        <w:t xml:space="preserve">-page profile of the </w:t>
      </w:r>
      <w:r w:rsidR="00586016">
        <w:t xml:space="preserve">pupil </w:t>
      </w:r>
      <w:r w:rsidR="00586016" w:rsidRPr="00E47220">
        <w:t>with SEND.</w:t>
      </w:r>
    </w:p>
    <w:p w14:paraId="47613975" w14:textId="77777777" w:rsidR="00586016" w:rsidRPr="00E47220" w:rsidRDefault="00586016" w:rsidP="007D4484">
      <w:pPr>
        <w:pStyle w:val="ListParagraph"/>
        <w:numPr>
          <w:ilvl w:val="2"/>
          <w:numId w:val="12"/>
        </w:numPr>
        <w:spacing w:before="240" w:after="240"/>
        <w:jc w:val="both"/>
      </w:pPr>
      <w:r w:rsidRPr="00E47220">
        <w:t>Provide professional guidance to colleagues and work close</w:t>
      </w:r>
      <w:r w:rsidR="00A9337F">
        <w:t>ly with staff members, parents/carers</w:t>
      </w:r>
      <w:r w:rsidRPr="00E47220">
        <w:t xml:space="preserve"> and other agencies, including SEND charities.</w:t>
      </w:r>
    </w:p>
    <w:p w14:paraId="77E6097A" w14:textId="77777777" w:rsidR="00586016" w:rsidRPr="00E47220" w:rsidRDefault="00586016" w:rsidP="007D4484">
      <w:pPr>
        <w:pStyle w:val="ListParagraph"/>
        <w:numPr>
          <w:ilvl w:val="2"/>
          <w:numId w:val="12"/>
        </w:numPr>
        <w:spacing w:before="240" w:after="240"/>
        <w:jc w:val="both"/>
      </w:pPr>
      <w:r w:rsidRPr="00E47220">
        <w:t xml:space="preserve">Be familiar with the provision in the </w:t>
      </w:r>
      <w:r>
        <w:t>L</w:t>
      </w:r>
      <w:r w:rsidRPr="00E47220">
        <w:t xml:space="preserve">ocal </w:t>
      </w:r>
      <w:r>
        <w:t>O</w:t>
      </w:r>
      <w:r w:rsidRPr="00E47220">
        <w:t>ffer and be able to work with professionals providing a support</w:t>
      </w:r>
      <w:r>
        <w:t>ing</w:t>
      </w:r>
      <w:r w:rsidRPr="00E47220">
        <w:t xml:space="preserve"> role to the family. </w:t>
      </w:r>
    </w:p>
    <w:p w14:paraId="4F069491" w14:textId="77777777" w:rsidR="00586016" w:rsidRPr="00E47220" w:rsidRDefault="00586016" w:rsidP="007D4484">
      <w:pPr>
        <w:pStyle w:val="ListParagraph"/>
        <w:numPr>
          <w:ilvl w:val="2"/>
          <w:numId w:val="12"/>
        </w:numPr>
        <w:spacing w:before="240" w:after="240"/>
        <w:jc w:val="both"/>
      </w:pPr>
      <w:r w:rsidRPr="00E47220">
        <w:t xml:space="preserve">Ensure, as far as possible, that pupils with SEND take part in activities </w:t>
      </w:r>
      <w:r>
        <w:t>run by</w:t>
      </w:r>
      <w:r w:rsidRPr="00E47220">
        <w:t xml:space="preserve"> the school</w:t>
      </w:r>
      <w:r>
        <w:t>,</w:t>
      </w:r>
      <w:r w:rsidRPr="00E47220">
        <w:t xml:space="preserve"> together with those who do not have SEND. </w:t>
      </w:r>
    </w:p>
    <w:p w14:paraId="4A7E5345" w14:textId="77777777" w:rsidR="00586016" w:rsidRPr="00E47220" w:rsidRDefault="00586016" w:rsidP="007D4484">
      <w:pPr>
        <w:pStyle w:val="ListParagraph"/>
        <w:numPr>
          <w:ilvl w:val="2"/>
          <w:numId w:val="12"/>
        </w:numPr>
        <w:spacing w:before="240" w:after="240"/>
        <w:jc w:val="both"/>
      </w:pPr>
      <w:r w:rsidRPr="00E47220">
        <w:t>Ensure that the school keeps the records of all pupils with SEND up-to-date.</w:t>
      </w:r>
    </w:p>
    <w:p w14:paraId="6B4D5AAD" w14:textId="77777777" w:rsidR="00586016" w:rsidRDefault="00586016" w:rsidP="007D4484">
      <w:pPr>
        <w:pStyle w:val="ListParagraph"/>
        <w:numPr>
          <w:ilvl w:val="2"/>
          <w:numId w:val="12"/>
        </w:numPr>
        <w:spacing w:before="240" w:after="240"/>
        <w:jc w:val="both"/>
      </w:pPr>
      <w:r w:rsidRPr="00E47220">
        <w:t>Inform the parents</w:t>
      </w:r>
      <w:r w:rsidR="00A9337F">
        <w:t>/carers</w:t>
      </w:r>
      <w:r>
        <w:t xml:space="preserve"> of </w:t>
      </w:r>
      <w:r w:rsidR="00A9337F">
        <w:t>pupils</w:t>
      </w:r>
      <w:r>
        <w:t xml:space="preserve"> with SEND</w:t>
      </w:r>
      <w:r w:rsidRPr="00E47220">
        <w:t xml:space="preserve"> that SEND provision is being made where the </w:t>
      </w:r>
      <w:r>
        <w:t>pupil</w:t>
      </w:r>
      <w:r w:rsidRPr="00E47220">
        <w:t xml:space="preserve"> does not have an EHC plan. </w:t>
      </w:r>
    </w:p>
    <w:p w14:paraId="119C8C2C" w14:textId="77777777" w:rsidR="00586016" w:rsidRDefault="00586016" w:rsidP="007D4484">
      <w:pPr>
        <w:pStyle w:val="ListParagraph"/>
        <w:numPr>
          <w:ilvl w:val="2"/>
          <w:numId w:val="12"/>
        </w:numPr>
        <w:spacing w:before="240" w:after="240"/>
        <w:jc w:val="both"/>
      </w:pPr>
      <w:r>
        <w:t xml:space="preserve">Identify any patterns in the identification of SEND within the school and in comparison with national data. </w:t>
      </w:r>
    </w:p>
    <w:p w14:paraId="3DBA280F" w14:textId="77777777" w:rsidR="00586016" w:rsidRPr="00586016" w:rsidRDefault="00586016" w:rsidP="007D4484">
      <w:pPr>
        <w:pStyle w:val="ListParagraph"/>
        <w:numPr>
          <w:ilvl w:val="2"/>
          <w:numId w:val="12"/>
        </w:numPr>
        <w:spacing w:before="240" w:after="240"/>
        <w:jc w:val="both"/>
      </w:pPr>
      <w:r>
        <w:t xml:space="preserve">Support the class/subject teacher in the further assessment of a pupil’s particular strengths and weaknesses, and </w:t>
      </w:r>
      <w:proofErr w:type="gramStart"/>
      <w:r>
        <w:t>advise</w:t>
      </w:r>
      <w:proofErr w:type="gramEnd"/>
      <w:r>
        <w:t xml:space="preserve"> on effective implementation of support. </w:t>
      </w:r>
    </w:p>
    <w:p w14:paraId="299FAA82" w14:textId="77777777" w:rsidR="00586016" w:rsidRPr="00586016" w:rsidRDefault="00586016" w:rsidP="007D4484">
      <w:pPr>
        <w:pStyle w:val="TSB-Level1Numbers"/>
        <w:numPr>
          <w:ilvl w:val="1"/>
          <w:numId w:val="16"/>
        </w:numPr>
        <w:ind w:left="1423"/>
        <w:jc w:val="both"/>
        <w:rPr>
          <w:b/>
        </w:rPr>
      </w:pPr>
      <w:r w:rsidRPr="00586016">
        <w:rPr>
          <w:b/>
        </w:rPr>
        <w:t>Class/subject teachers have a responsibility to:</w:t>
      </w:r>
    </w:p>
    <w:p w14:paraId="6D5CF5A5" w14:textId="103E336D" w:rsidR="00586016" w:rsidRPr="00E47220" w:rsidRDefault="00586016" w:rsidP="007D4484">
      <w:pPr>
        <w:pStyle w:val="ListParagraph"/>
        <w:numPr>
          <w:ilvl w:val="2"/>
          <w:numId w:val="12"/>
        </w:numPr>
        <w:spacing w:before="240" w:after="240"/>
        <w:jc w:val="both"/>
      </w:pPr>
      <w:r w:rsidRPr="00E47220">
        <w:t>Plan and review support for their pupils with SEND on a graduated basis, in collaboration with parents</w:t>
      </w:r>
      <w:r w:rsidR="00A9337F">
        <w:t>/carers</w:t>
      </w:r>
      <w:r w:rsidRPr="00E47220">
        <w:t xml:space="preserve">, the </w:t>
      </w:r>
      <w:r>
        <w:t>SENCO</w:t>
      </w:r>
      <w:r w:rsidRPr="00E47220">
        <w:t xml:space="preserve"> and, where appropriate, the pupil</w:t>
      </w:r>
      <w:r>
        <w:t>s</w:t>
      </w:r>
      <w:r w:rsidR="00DC1D98">
        <w:t xml:space="preserve"> themselves using agreed paperwork.</w:t>
      </w:r>
    </w:p>
    <w:p w14:paraId="2248B287" w14:textId="77777777" w:rsidR="00586016" w:rsidRPr="00E47220" w:rsidRDefault="00586016" w:rsidP="007D4484">
      <w:pPr>
        <w:pStyle w:val="ListParagraph"/>
        <w:numPr>
          <w:ilvl w:val="2"/>
          <w:numId w:val="12"/>
        </w:numPr>
        <w:spacing w:before="240" w:after="240"/>
        <w:jc w:val="both"/>
      </w:pPr>
      <w:r w:rsidRPr="00E47220">
        <w:t xml:space="preserve">Set high expectations for every pupil and aim to teach them the full curriculum, whatever their prior attainment. </w:t>
      </w:r>
    </w:p>
    <w:p w14:paraId="59F5BAFC" w14:textId="77777777" w:rsidR="00586016" w:rsidRDefault="00586016" w:rsidP="007D4484">
      <w:pPr>
        <w:pStyle w:val="ListParagraph"/>
        <w:numPr>
          <w:ilvl w:val="2"/>
          <w:numId w:val="13"/>
        </w:numPr>
        <w:spacing w:before="240" w:after="240"/>
        <w:jc w:val="both"/>
      </w:pPr>
      <w:r w:rsidRPr="00E47220">
        <w:t>Plan lessons to address potential areas of difficulty</w:t>
      </w:r>
      <w:r>
        <w:t xml:space="preserve"> </w:t>
      </w:r>
      <w:r w:rsidRPr="00E47220">
        <w:t>to ensure that there are no ba</w:t>
      </w:r>
      <w:r>
        <w:t>rriers to every pupil achieving, and every pupil with SEND will be able to study the full national curriculum.</w:t>
      </w:r>
    </w:p>
    <w:p w14:paraId="43133C80" w14:textId="77777777" w:rsidR="00586016" w:rsidRDefault="00586016" w:rsidP="007D4484">
      <w:pPr>
        <w:pStyle w:val="ListParagraph"/>
        <w:numPr>
          <w:ilvl w:val="2"/>
          <w:numId w:val="13"/>
        </w:numPr>
        <w:spacing w:before="240" w:after="240"/>
        <w:jc w:val="both"/>
      </w:pPr>
      <w:r>
        <w:t xml:space="preserve">Be responsible and accountable for the progress and development of the pupils in their class. </w:t>
      </w:r>
    </w:p>
    <w:p w14:paraId="5404C401" w14:textId="77777777" w:rsidR="00586016" w:rsidRDefault="00586016" w:rsidP="007D4484">
      <w:pPr>
        <w:pStyle w:val="ListParagraph"/>
        <w:numPr>
          <w:ilvl w:val="2"/>
          <w:numId w:val="13"/>
        </w:numPr>
        <w:spacing w:before="240" w:after="240"/>
        <w:jc w:val="both"/>
      </w:pPr>
      <w:r>
        <w:t>Be aware of the needs, outcomes sought, and support provided to any pupils with SEND they are working with.</w:t>
      </w:r>
    </w:p>
    <w:p w14:paraId="55E03B78" w14:textId="4624BE76" w:rsidR="004E3828" w:rsidRPr="004E3828" w:rsidRDefault="00586016" w:rsidP="007D4484">
      <w:pPr>
        <w:pStyle w:val="ListParagraph"/>
        <w:numPr>
          <w:ilvl w:val="2"/>
          <w:numId w:val="13"/>
        </w:numPr>
        <w:spacing w:before="240" w:after="240"/>
        <w:jc w:val="both"/>
      </w:pPr>
      <w:r w:rsidRPr="00761C01">
        <w:t>Keep the relevant figures of authority up-to-date with any changes in behaviour, academic developments and causes of concern.</w:t>
      </w:r>
      <w:r>
        <w:t xml:space="preserve"> The relevant figu</w:t>
      </w:r>
      <w:r w:rsidR="00DC1D98">
        <w:t>res of authority include</w:t>
      </w:r>
      <w:r w:rsidR="00512EC8">
        <w:t xml:space="preserve"> </w:t>
      </w:r>
      <w:proofErr w:type="spellStart"/>
      <w:r w:rsidR="00512EC8">
        <w:t>SENCo</w:t>
      </w:r>
      <w:proofErr w:type="spellEnd"/>
      <w:r w:rsidR="00512EC8">
        <w:t xml:space="preserve"> and/or</w:t>
      </w:r>
      <w:r w:rsidR="00DC1D98">
        <w:t xml:space="preserve"> SEND team. </w:t>
      </w:r>
    </w:p>
    <w:p w14:paraId="08E20D1A" w14:textId="2855CA55" w:rsidR="00D434E3" w:rsidRPr="00D434E3" w:rsidRDefault="00FE1BBB" w:rsidP="007D4484">
      <w:pPr>
        <w:pStyle w:val="Heading1"/>
        <w:numPr>
          <w:ilvl w:val="0"/>
          <w:numId w:val="7"/>
        </w:numPr>
      </w:pPr>
      <w:bookmarkStart w:id="25" w:name="_Involving_pupils_and"/>
      <w:bookmarkStart w:id="26" w:name="nine"/>
      <w:bookmarkEnd w:id="25"/>
      <w:bookmarkEnd w:id="26"/>
      <w:r w:rsidRPr="00920A3B">
        <w:rPr>
          <w:sz w:val="28"/>
        </w:rPr>
        <w:t>Involving pupils and parents/carers in decision-making</w:t>
      </w:r>
    </w:p>
    <w:p w14:paraId="203B3986" w14:textId="77777777" w:rsidR="00FC7C43" w:rsidRPr="00FC7C43" w:rsidRDefault="00FC7C43" w:rsidP="007D4484">
      <w:pPr>
        <w:pStyle w:val="Heading1"/>
        <w:numPr>
          <w:ilvl w:val="0"/>
          <w:numId w:val="7"/>
        </w:numPr>
        <w:rPr>
          <w:rFonts w:asciiTheme="majorHAnsi" w:hAnsiTheme="majorHAnsi" w:cstheme="majorHAnsi"/>
          <w:vanish/>
          <w:sz w:val="28"/>
          <w:szCs w:val="32"/>
        </w:rPr>
      </w:pPr>
    </w:p>
    <w:p w14:paraId="64CF9BB7" w14:textId="77777777" w:rsidR="00FC7C43" w:rsidRPr="00FC7C43" w:rsidRDefault="00FC7C43" w:rsidP="007D4484">
      <w:pPr>
        <w:pStyle w:val="Heading1"/>
        <w:numPr>
          <w:ilvl w:val="0"/>
          <w:numId w:val="7"/>
        </w:numPr>
        <w:rPr>
          <w:rFonts w:asciiTheme="majorHAnsi" w:hAnsiTheme="majorHAnsi" w:cstheme="majorHAnsi"/>
          <w:vanish/>
          <w:sz w:val="28"/>
          <w:szCs w:val="32"/>
        </w:rPr>
      </w:pPr>
    </w:p>
    <w:p w14:paraId="631D4448" w14:textId="1AE92836" w:rsidR="00D434E3" w:rsidRDefault="00D434E3" w:rsidP="007D4484">
      <w:pPr>
        <w:pStyle w:val="TSB-Level1Numbers"/>
        <w:numPr>
          <w:ilvl w:val="1"/>
          <w:numId w:val="23"/>
        </w:numPr>
        <w:spacing w:before="240"/>
        <w:jc w:val="both"/>
      </w:pPr>
      <w:r>
        <w:t>Parents</w:t>
      </w:r>
      <w:r w:rsidR="00B02ACB">
        <w:t>/carers</w:t>
      </w:r>
      <w:r>
        <w:t xml:space="preserve"> of pupils with SEND are encouraged to share their knowledge of their child; </w:t>
      </w:r>
      <w:r w:rsidRPr="001B0F26">
        <w:t xml:space="preserve">the </w:t>
      </w:r>
      <w:proofErr w:type="spellStart"/>
      <w:r w:rsidR="00B02ACB" w:rsidRPr="001B0F26">
        <w:t>headteacher</w:t>
      </w:r>
      <w:proofErr w:type="spellEnd"/>
      <w:r w:rsidR="00B02ACB" w:rsidRPr="001B0F26">
        <w:t xml:space="preserve"> and </w:t>
      </w:r>
      <w:r w:rsidR="00DC1D98" w:rsidRPr="001B0F26">
        <w:t>the SEND Team</w:t>
      </w:r>
      <w:r w:rsidR="00B02ACB" w:rsidRPr="001B0F26">
        <w:t xml:space="preserve"> </w:t>
      </w:r>
      <w:r w:rsidR="00B02ACB">
        <w:t>will aim to</w:t>
      </w:r>
      <w:r>
        <w:t xml:space="preserve"> give them the confidence that their views and contributions are valued and will be acted upon. </w:t>
      </w:r>
    </w:p>
    <w:p w14:paraId="74D173F1" w14:textId="6FB9FBD1" w:rsidR="00D434E3" w:rsidRDefault="00D434E3" w:rsidP="007D4484">
      <w:pPr>
        <w:pStyle w:val="TSB-Level1Numbers"/>
        <w:numPr>
          <w:ilvl w:val="1"/>
          <w:numId w:val="23"/>
        </w:numPr>
        <w:jc w:val="both"/>
      </w:pPr>
      <w:r>
        <w:t>Parents</w:t>
      </w:r>
      <w:r w:rsidR="00B02ACB">
        <w:t>/carers</w:t>
      </w:r>
      <w:r>
        <w:t xml:space="preserve"> will always be formally notified when the </w:t>
      </w:r>
      <w:r w:rsidR="00B02ACB">
        <w:t xml:space="preserve">school </w:t>
      </w:r>
      <w:r w:rsidRPr="00F275D8">
        <w:t>provides their child with SEN</w:t>
      </w:r>
      <w:r>
        <w:t>D</w:t>
      </w:r>
      <w:r w:rsidRPr="00F275D8">
        <w:t xml:space="preserve"> support. </w:t>
      </w:r>
    </w:p>
    <w:p w14:paraId="2259D312" w14:textId="11488E07" w:rsidR="00D434E3" w:rsidRPr="00D434E3" w:rsidRDefault="00D434E3" w:rsidP="007D4484">
      <w:pPr>
        <w:pStyle w:val="TSB-Level1Numbers"/>
        <w:numPr>
          <w:ilvl w:val="1"/>
          <w:numId w:val="23"/>
        </w:numPr>
        <w:ind w:left="1423"/>
        <w:jc w:val="both"/>
      </w:pPr>
      <w:r w:rsidRPr="00D312E5">
        <w:t>Decisions</w:t>
      </w:r>
      <w:r w:rsidRPr="00761C01">
        <w:t xml:space="preserve"> on whether the school will commission added provisions will be discussed thoroughly with the LA, parents</w:t>
      </w:r>
      <w:r w:rsidR="00B02ACB">
        <w:t>/carers</w:t>
      </w:r>
      <w:r w:rsidRPr="00761C01">
        <w:t xml:space="preserve"> and</w:t>
      </w:r>
      <w:r>
        <w:t>, when/where appropriate,</w:t>
      </w:r>
      <w:r w:rsidRPr="00761C01">
        <w:t xml:space="preserve"> the pupil involved. </w:t>
      </w:r>
    </w:p>
    <w:p w14:paraId="6B033061" w14:textId="77777777" w:rsidR="00D434E3" w:rsidRPr="00AD0BF7" w:rsidRDefault="00D434E3" w:rsidP="00920A3B">
      <w:pPr>
        <w:pStyle w:val="TSB-PolicyBullets"/>
      </w:pPr>
      <w:r w:rsidRPr="00761C01">
        <w:t xml:space="preserve">Decisions about education will not unnecessarily disrupt </w:t>
      </w:r>
      <w:r>
        <w:t>a pupil</w:t>
      </w:r>
      <w:r w:rsidRPr="00761C01">
        <w:t>’s education or any health treatment underway.</w:t>
      </w:r>
    </w:p>
    <w:p w14:paraId="7463E715" w14:textId="4991750E" w:rsidR="00D434E3" w:rsidRPr="00E47220" w:rsidRDefault="00B02ACB" w:rsidP="007D4484">
      <w:pPr>
        <w:pStyle w:val="TSB-Level1Numbers"/>
        <w:numPr>
          <w:ilvl w:val="1"/>
          <w:numId w:val="23"/>
        </w:numPr>
        <w:ind w:left="1423"/>
        <w:jc w:val="both"/>
      </w:pPr>
      <w:r>
        <w:t xml:space="preserve">The planning that </w:t>
      </w:r>
      <w:r w:rsidR="00512EC8" w:rsidRPr="001B0F26">
        <w:t>Fender</w:t>
      </w:r>
      <w:r w:rsidRPr="001B0F26">
        <w:t xml:space="preserve"> </w:t>
      </w:r>
      <w:r w:rsidR="001B0F26" w:rsidRPr="001B0F26">
        <w:t xml:space="preserve">Primary School </w:t>
      </w:r>
      <w:r>
        <w:t>implements will</w:t>
      </w:r>
      <w:r w:rsidR="00D434E3" w:rsidRPr="00E47220">
        <w:t xml:space="preserve"> help parents</w:t>
      </w:r>
      <w:r>
        <w:t>/carers</w:t>
      </w:r>
      <w:r w:rsidR="00D434E3" w:rsidRPr="00E47220">
        <w:t xml:space="preserve">, children and young people with SEND express their needs, wishes and goals, and </w:t>
      </w:r>
      <w:r>
        <w:t>will</w:t>
      </w:r>
      <w:r w:rsidR="00D434E3" w:rsidRPr="00E47220">
        <w:t>:</w:t>
      </w:r>
    </w:p>
    <w:p w14:paraId="37A4F58F" w14:textId="77777777" w:rsidR="00D434E3" w:rsidRPr="00E47220" w:rsidRDefault="00D434E3" w:rsidP="00920A3B">
      <w:pPr>
        <w:pStyle w:val="TSB-PolicyBullets"/>
        <w:jc w:val="both"/>
      </w:pPr>
      <w:r w:rsidRPr="00E47220">
        <w:t xml:space="preserve">Focus on the </w:t>
      </w:r>
      <w:r>
        <w:t>pupil</w:t>
      </w:r>
      <w:r w:rsidRPr="00E47220">
        <w:t xml:space="preserve"> as an individual, not their SEND label.</w:t>
      </w:r>
    </w:p>
    <w:p w14:paraId="4E6D3C33" w14:textId="77777777" w:rsidR="00D434E3" w:rsidRPr="00E47220" w:rsidRDefault="00D434E3" w:rsidP="00920A3B">
      <w:pPr>
        <w:pStyle w:val="TSB-PolicyBullets"/>
        <w:jc w:val="both"/>
      </w:pPr>
      <w:r w:rsidRPr="00E47220">
        <w:t>Be easy for children, young people and their parents</w:t>
      </w:r>
      <w:r w:rsidR="00A9337F">
        <w:t>/carers</w:t>
      </w:r>
      <w:r w:rsidRPr="00E47220">
        <w:t xml:space="preserve"> to understand and use clear</w:t>
      </w:r>
      <w:r>
        <w:t>,</w:t>
      </w:r>
      <w:r w:rsidRPr="00E47220">
        <w:t xml:space="preserve"> ordinary language and images, rather than professional jargon.</w:t>
      </w:r>
    </w:p>
    <w:p w14:paraId="4FAB54C8" w14:textId="77777777" w:rsidR="00D434E3" w:rsidRPr="00E47220" w:rsidRDefault="00D434E3" w:rsidP="00920A3B">
      <w:pPr>
        <w:pStyle w:val="TSB-PolicyBullets"/>
        <w:jc w:val="both"/>
      </w:pPr>
      <w:r w:rsidRPr="00E47220">
        <w:t xml:space="preserve">Highlight the </w:t>
      </w:r>
      <w:r>
        <w:t>pupil</w:t>
      </w:r>
      <w:r w:rsidRPr="00E47220">
        <w:t>’s strengths and capa</w:t>
      </w:r>
      <w:r>
        <w:t>bilities</w:t>
      </w:r>
      <w:r w:rsidRPr="00E47220">
        <w:t>.</w:t>
      </w:r>
    </w:p>
    <w:p w14:paraId="7AE057D7" w14:textId="77777777" w:rsidR="00D434E3" w:rsidRPr="00E47220" w:rsidRDefault="00D434E3" w:rsidP="00920A3B">
      <w:pPr>
        <w:pStyle w:val="TSB-PolicyBullets"/>
        <w:jc w:val="both"/>
      </w:pPr>
      <w:r w:rsidRPr="00E47220">
        <w:t xml:space="preserve">Enable the </w:t>
      </w:r>
      <w:r>
        <w:t>pupil</w:t>
      </w:r>
      <w:r w:rsidRPr="00E47220">
        <w:t>, and those who know them best, to say what they have done, what they are interested in and what outcomes they are seeking in future.</w:t>
      </w:r>
    </w:p>
    <w:p w14:paraId="0B96D57C" w14:textId="77777777" w:rsidR="00D434E3" w:rsidRPr="00E47220" w:rsidRDefault="00D434E3" w:rsidP="00920A3B">
      <w:pPr>
        <w:pStyle w:val="TSB-PolicyBullets"/>
        <w:jc w:val="both"/>
      </w:pPr>
      <w:r w:rsidRPr="00E47220">
        <w:t>Tailor support to the needs of the individual.</w:t>
      </w:r>
    </w:p>
    <w:p w14:paraId="3488AB9F" w14:textId="77777777" w:rsidR="00D434E3" w:rsidRPr="00E47220" w:rsidRDefault="00D434E3" w:rsidP="00920A3B">
      <w:pPr>
        <w:pStyle w:val="TSB-PolicyBullets"/>
        <w:jc w:val="both"/>
      </w:pPr>
      <w:r w:rsidRPr="00E47220">
        <w:t>Organise assessments to minimise demands on families.</w:t>
      </w:r>
    </w:p>
    <w:p w14:paraId="7A2CC7BA" w14:textId="77777777" w:rsidR="00D434E3" w:rsidRDefault="00D434E3" w:rsidP="00920A3B">
      <w:pPr>
        <w:pStyle w:val="TSB-PolicyBullets"/>
        <w:jc w:val="both"/>
      </w:pPr>
      <w:r w:rsidRPr="00E47220">
        <w:t>Bring together relevant professionals to discuss and agree together the overall approach.</w:t>
      </w:r>
    </w:p>
    <w:p w14:paraId="7F1400F7" w14:textId="00C5E7E3" w:rsidR="00D434E3" w:rsidRDefault="00D434E3" w:rsidP="007D4484">
      <w:pPr>
        <w:pStyle w:val="TSB-Level1Numbers"/>
        <w:numPr>
          <w:ilvl w:val="1"/>
          <w:numId w:val="23"/>
        </w:numPr>
        <w:ind w:left="1423"/>
        <w:jc w:val="both"/>
      </w:pPr>
      <w:r>
        <w:t xml:space="preserve">The </w:t>
      </w:r>
      <w:r w:rsidRPr="001B0F26">
        <w:t>class teacher</w:t>
      </w:r>
      <w:r w:rsidRPr="00D434E3">
        <w:rPr>
          <w:color w:val="000000" w:themeColor="text1"/>
        </w:rPr>
        <w:t>,</w:t>
      </w:r>
      <w:r>
        <w:rPr>
          <w:color w:val="F8CA23" w:themeColor="accent5"/>
        </w:rPr>
        <w:t xml:space="preserve"> </w:t>
      </w:r>
      <w:r w:rsidR="00C405AF" w:rsidRPr="00C405AF">
        <w:t xml:space="preserve">and where needed, </w:t>
      </w:r>
      <w:r>
        <w:t>supported by the SENCO, will meet with pupils, and parents</w:t>
      </w:r>
      <w:r w:rsidR="00A9337F">
        <w:t>/carers</w:t>
      </w:r>
      <w:r>
        <w:t xml:space="preserve"> of pupils r</w:t>
      </w:r>
      <w:r w:rsidR="00544CBE">
        <w:t>eceiving SEND support at least twice</w:t>
      </w:r>
      <w:r>
        <w:t xml:space="preserve"> a year </w:t>
      </w:r>
      <w:r w:rsidR="00544CBE">
        <w:t>( three times for those with an EHCP</w:t>
      </w:r>
      <w:r w:rsidR="00C405AF">
        <w:t xml:space="preserve"> or an ASP</w:t>
      </w:r>
      <w:r w:rsidR="00544CBE">
        <w:t xml:space="preserve">) </w:t>
      </w:r>
      <w:r>
        <w:t xml:space="preserve">to set clear outcomes, review progress, discuss activities and support, and identify parental responsibilities. </w:t>
      </w:r>
    </w:p>
    <w:p w14:paraId="2B17CADC" w14:textId="011FB785" w:rsidR="00125E39" w:rsidRPr="001B0F26" w:rsidRDefault="00B66575" w:rsidP="007D4484">
      <w:pPr>
        <w:pStyle w:val="Heading1"/>
        <w:numPr>
          <w:ilvl w:val="0"/>
          <w:numId w:val="23"/>
        </w:numPr>
        <w:spacing w:after="240"/>
        <w:ind w:left="357" w:hanging="357"/>
        <w:rPr>
          <w:b w:val="0"/>
          <w:color w:val="auto"/>
        </w:rPr>
      </w:pPr>
      <w:bookmarkStart w:id="27" w:name="ten"/>
      <w:bookmarkStart w:id="28" w:name="_Joint_commissioning,_planning"/>
      <w:bookmarkStart w:id="29" w:name="h"/>
      <w:bookmarkEnd w:id="27"/>
      <w:bookmarkEnd w:id="28"/>
      <w:r w:rsidRPr="00920A3B">
        <w:rPr>
          <w:sz w:val="28"/>
        </w:rPr>
        <w:t xml:space="preserve">Joint commissioning, planning </w:t>
      </w:r>
      <w:r w:rsidR="00125E39" w:rsidRPr="00920A3B">
        <w:rPr>
          <w:sz w:val="28"/>
        </w:rPr>
        <w:t>and delivery</w:t>
      </w:r>
    </w:p>
    <w:bookmarkEnd w:id="29"/>
    <w:p w14:paraId="502EDF4F" w14:textId="77777777" w:rsidR="00570DB7" w:rsidRPr="001B0F26" w:rsidRDefault="00570DB7" w:rsidP="007D4484">
      <w:pPr>
        <w:pStyle w:val="Heading1"/>
        <w:numPr>
          <w:ilvl w:val="0"/>
          <w:numId w:val="23"/>
        </w:numPr>
        <w:rPr>
          <w:rFonts w:asciiTheme="majorHAnsi" w:hAnsiTheme="majorHAnsi" w:cstheme="majorHAnsi"/>
          <w:b w:val="0"/>
          <w:vanish/>
          <w:color w:val="auto"/>
          <w:sz w:val="28"/>
          <w:szCs w:val="32"/>
        </w:rPr>
      </w:pPr>
    </w:p>
    <w:p w14:paraId="57223CBA" w14:textId="5AEF2CA6" w:rsidR="00940EB9" w:rsidRPr="001B0F26" w:rsidRDefault="001B0F26" w:rsidP="001B0F26">
      <w:pPr>
        <w:pStyle w:val="TSB-Level1Numbers"/>
        <w:numPr>
          <w:ilvl w:val="0"/>
          <w:numId w:val="0"/>
        </w:numPr>
        <w:ind w:left="2223" w:hanging="998"/>
        <w:jc w:val="both"/>
      </w:pPr>
      <w:r>
        <w:t xml:space="preserve">10.1.      </w:t>
      </w:r>
      <w:r w:rsidR="00544CBE" w:rsidRPr="001B0F26">
        <w:t>Fender</w:t>
      </w:r>
      <w:r w:rsidR="002029CD" w:rsidRPr="001B0F26">
        <w:t xml:space="preserve"> </w:t>
      </w:r>
      <w:r w:rsidRPr="001B0F26">
        <w:t xml:space="preserve">Primary School </w:t>
      </w:r>
      <w:r w:rsidR="002029CD" w:rsidRPr="001B0F26">
        <w:t xml:space="preserve">is committed to ensuring that </w:t>
      </w:r>
      <w:r w:rsidR="00C60C4C" w:rsidRPr="001B0F26">
        <w:t>pupils</w:t>
      </w:r>
      <w:r w:rsidR="002029CD" w:rsidRPr="001B0F26">
        <w:t xml:space="preserve"> with SEN</w:t>
      </w:r>
      <w:r w:rsidR="00C60C4C" w:rsidRPr="001B0F26">
        <w:t xml:space="preserve">D </w:t>
      </w:r>
      <w:r w:rsidR="002029CD" w:rsidRPr="001B0F26">
        <w:t>are</w:t>
      </w:r>
      <w:r w:rsidR="00EA0B38" w:rsidRPr="001B0F26">
        <w:t xml:space="preserve"> able</w:t>
      </w:r>
      <w:r w:rsidR="002029CD" w:rsidRPr="001B0F26">
        <w:t xml:space="preserve"> to achieve their ambitions and the best possible educational </w:t>
      </w:r>
      <w:r w:rsidR="00EA0B38" w:rsidRPr="001B0F26">
        <w:t xml:space="preserve">outcomes, as well as </w:t>
      </w:r>
      <w:r w:rsidR="002029CD" w:rsidRPr="001B0F26">
        <w:t xml:space="preserve">other </w:t>
      </w:r>
      <w:r w:rsidR="00EA0B38" w:rsidRPr="001B0F26">
        <w:t>such as</w:t>
      </w:r>
      <w:r w:rsidR="002029CD" w:rsidRPr="001B0F26">
        <w:t xml:space="preserve"> </w:t>
      </w:r>
      <w:r w:rsidR="00C1257B" w:rsidRPr="001B0F26">
        <w:t>securing employment</w:t>
      </w:r>
      <w:r w:rsidR="002029CD" w:rsidRPr="001B0F26">
        <w:t xml:space="preserve"> and living as independently as possible. The school works closely with local education, health and social care services to ensure </w:t>
      </w:r>
      <w:r w:rsidR="00EA0B38" w:rsidRPr="001B0F26">
        <w:t>pupils</w:t>
      </w:r>
      <w:r w:rsidR="002029CD" w:rsidRPr="001B0F26">
        <w:t xml:space="preserve"> get the right support.</w:t>
      </w:r>
    </w:p>
    <w:p w14:paraId="006E9C5B" w14:textId="49E00C80" w:rsidR="002029CD" w:rsidRPr="001B0F26" w:rsidRDefault="00544CBE" w:rsidP="007D4484">
      <w:pPr>
        <w:pStyle w:val="TSB-Level1Numbers"/>
        <w:numPr>
          <w:ilvl w:val="1"/>
          <w:numId w:val="25"/>
        </w:numPr>
        <w:jc w:val="both"/>
        <w:rPr>
          <w:szCs w:val="22"/>
        </w:rPr>
      </w:pPr>
      <w:r w:rsidRPr="001B0F26">
        <w:t>Fender</w:t>
      </w:r>
      <w:r w:rsidR="001B0F26" w:rsidRPr="001B0F26">
        <w:t xml:space="preserve"> Primary School</w:t>
      </w:r>
      <w:r w:rsidR="00EA0B38" w:rsidRPr="001B0F26">
        <w:rPr>
          <w:b/>
        </w:rPr>
        <w:t xml:space="preserve"> </w:t>
      </w:r>
      <w:r w:rsidR="002029CD" w:rsidRPr="001B0F26">
        <w:rPr>
          <w:szCs w:val="22"/>
        </w:rPr>
        <w:t>assist</w:t>
      </w:r>
      <w:r w:rsidR="00EA0B38" w:rsidRPr="001B0F26">
        <w:rPr>
          <w:szCs w:val="22"/>
        </w:rPr>
        <w:t>s</w:t>
      </w:r>
      <w:r w:rsidR="002029CD" w:rsidRPr="001B0F26">
        <w:rPr>
          <w:szCs w:val="22"/>
        </w:rPr>
        <w:t xml:space="preserve"> the </w:t>
      </w:r>
      <w:r w:rsidR="00EA0B38" w:rsidRPr="001B0F26">
        <w:rPr>
          <w:szCs w:val="22"/>
        </w:rPr>
        <w:t>LA</w:t>
      </w:r>
      <w:r w:rsidR="002029CD" w:rsidRPr="001B0F26">
        <w:rPr>
          <w:szCs w:val="22"/>
        </w:rPr>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3DD21B73" w14:textId="0FD0063F" w:rsidR="00125E39" w:rsidRDefault="006747CF" w:rsidP="007D4484">
      <w:pPr>
        <w:pStyle w:val="TSB-Level1Numbers"/>
        <w:numPr>
          <w:ilvl w:val="1"/>
          <w:numId w:val="25"/>
        </w:numPr>
        <w:jc w:val="both"/>
      </w:pPr>
      <w:r>
        <w:t xml:space="preserve">The school </w:t>
      </w:r>
      <w:r w:rsidR="00125E39">
        <w:t>will p</w:t>
      </w:r>
      <w:r w:rsidR="00125E39" w:rsidRPr="00E47220">
        <w:t>lan, deliver and monitor services against how well outcomes have been met, including, but not limited to:</w:t>
      </w:r>
    </w:p>
    <w:p w14:paraId="4073EF68" w14:textId="77777777" w:rsidR="00125E39" w:rsidRPr="00E47220" w:rsidRDefault="00125E39" w:rsidP="00920A3B">
      <w:pPr>
        <w:pStyle w:val="TSB-PolicyBullets"/>
      </w:pPr>
      <w:r w:rsidRPr="00E47220">
        <w:t>Improved educational progress and outcomes for children and young people with SEND.</w:t>
      </w:r>
    </w:p>
    <w:p w14:paraId="3AB44073" w14:textId="77777777" w:rsidR="00125E39" w:rsidRDefault="00125E39" w:rsidP="00920A3B">
      <w:pPr>
        <w:pStyle w:val="TSB-PolicyBullets"/>
      </w:pPr>
      <w:r w:rsidRPr="00E47220">
        <w:t xml:space="preserve">Increasing the proportion of children with SEND whose needs are identified </w:t>
      </w:r>
      <w:r>
        <w:t>prior to</w:t>
      </w:r>
      <w:r w:rsidRPr="00E47220">
        <w:t xml:space="preserve"> school entry.</w:t>
      </w:r>
    </w:p>
    <w:p w14:paraId="3019432F" w14:textId="77777777" w:rsidR="00125E39" w:rsidRDefault="00125E39" w:rsidP="007D4484">
      <w:pPr>
        <w:pStyle w:val="TSB-Level1Numbers"/>
        <w:numPr>
          <w:ilvl w:val="1"/>
          <w:numId w:val="25"/>
        </w:numPr>
        <w:ind w:left="1418" w:hanging="851"/>
        <w:jc w:val="both"/>
      </w:pPr>
      <w:r>
        <w:t xml:space="preserve">Where pupils with SEND also have a medical condition, their provision </w:t>
      </w:r>
      <w:r w:rsidR="003B4F46">
        <w:t>will</w:t>
      </w:r>
      <w:r>
        <w:t xml:space="preserve"> be planned and delivered in coordination with the healthcare plan.</w:t>
      </w:r>
    </w:p>
    <w:p w14:paraId="54333FE2" w14:textId="77777777" w:rsidR="00125E39" w:rsidRDefault="00125E39" w:rsidP="007D4484">
      <w:pPr>
        <w:pStyle w:val="TSB-Level1Numbers"/>
        <w:numPr>
          <w:ilvl w:val="1"/>
          <w:numId w:val="25"/>
        </w:numPr>
        <w:ind w:left="1418" w:hanging="851"/>
        <w:jc w:val="both"/>
      </w:pPr>
      <w:r>
        <w:t xml:space="preserve">SEND support will be adapted and/or replaced depending on its effectiveness in achieving the agreed outcomes. </w:t>
      </w:r>
    </w:p>
    <w:p w14:paraId="4D26AAD3" w14:textId="77777777" w:rsidR="006747CF" w:rsidRPr="00920A3B" w:rsidRDefault="006747CF" w:rsidP="007D4484">
      <w:pPr>
        <w:pStyle w:val="Heading1"/>
        <w:numPr>
          <w:ilvl w:val="0"/>
          <w:numId w:val="25"/>
        </w:numPr>
        <w:spacing w:after="240"/>
        <w:ind w:left="357" w:hanging="357"/>
        <w:rPr>
          <w:b w:val="0"/>
        </w:rPr>
      </w:pPr>
      <w:bookmarkStart w:id="30" w:name="_Funding"/>
      <w:bookmarkStart w:id="31" w:name="elevem"/>
      <w:bookmarkStart w:id="32" w:name="i"/>
      <w:bookmarkEnd w:id="30"/>
      <w:bookmarkEnd w:id="31"/>
      <w:r w:rsidRPr="00920A3B">
        <w:rPr>
          <w:sz w:val="28"/>
        </w:rPr>
        <w:t>Funding</w:t>
      </w:r>
    </w:p>
    <w:bookmarkEnd w:id="32"/>
    <w:p w14:paraId="0121512F" w14:textId="77777777" w:rsidR="00E33D7F" w:rsidRPr="00E33D7F" w:rsidRDefault="00E33D7F" w:rsidP="007D4484">
      <w:pPr>
        <w:pStyle w:val="Heading1"/>
        <w:numPr>
          <w:ilvl w:val="0"/>
          <w:numId w:val="25"/>
        </w:numPr>
        <w:rPr>
          <w:rFonts w:asciiTheme="majorHAnsi" w:hAnsiTheme="majorHAnsi" w:cstheme="majorHAnsi"/>
          <w:b w:val="0"/>
          <w:vanish/>
          <w:color w:val="F8CA23" w:themeColor="accent5"/>
          <w:sz w:val="28"/>
          <w:szCs w:val="32"/>
        </w:rPr>
      </w:pPr>
    </w:p>
    <w:p w14:paraId="5F7445CE" w14:textId="5BD72C73" w:rsidR="006747CF" w:rsidRDefault="00544CBE" w:rsidP="009F6750">
      <w:pPr>
        <w:pStyle w:val="TSB-Level1Numbers"/>
        <w:numPr>
          <w:ilvl w:val="1"/>
          <w:numId w:val="23"/>
        </w:numPr>
        <w:ind w:left="1423" w:hanging="714"/>
        <w:jc w:val="both"/>
      </w:pPr>
      <w:r w:rsidRPr="007D4484">
        <w:t>Fender</w:t>
      </w:r>
      <w:r w:rsidR="006747CF" w:rsidRPr="007D4484">
        <w:t xml:space="preserve"> </w:t>
      </w:r>
      <w:r w:rsidR="007D4484" w:rsidRPr="007D4484">
        <w:t xml:space="preserve">Primary School </w:t>
      </w:r>
      <w:r w:rsidR="006747CF">
        <w:t>will allocate the appropriate amount of core per-pupil funding and notional SEND budget outlined in the Local Offer for the SEND provision of its pupils.</w:t>
      </w:r>
    </w:p>
    <w:p w14:paraId="0AA6D1EC" w14:textId="77777777" w:rsidR="006747CF" w:rsidRDefault="006747CF" w:rsidP="007D4484">
      <w:pPr>
        <w:pStyle w:val="TSB-Level1Numbers"/>
        <w:numPr>
          <w:ilvl w:val="1"/>
          <w:numId w:val="23"/>
        </w:numPr>
        <w:ind w:left="1423" w:hanging="714"/>
        <w:jc w:val="both"/>
      </w:pPr>
      <w:r>
        <w:t xml:space="preserve">Personal budgets are allocated from the </w:t>
      </w:r>
      <w:r w:rsidRPr="008030FE">
        <w:t>LA’s</w:t>
      </w:r>
      <w:r>
        <w:t xml:space="preserve"> high needs funding block</w:t>
      </w:r>
      <w:r w:rsidR="0003438C">
        <w:t>;</w:t>
      </w:r>
      <w:r>
        <w:t xml:space="preserve"> </w:t>
      </w:r>
      <w:r w:rsidR="008030FE">
        <w:t xml:space="preserve">the school </w:t>
      </w:r>
      <w:r>
        <w:t>will continue to make SEND provision from its own budgets, even if a pupil has an EHC plan.</w:t>
      </w:r>
    </w:p>
    <w:p w14:paraId="3CCFF54B" w14:textId="77777777" w:rsidR="000F37F0" w:rsidRPr="00920A3B" w:rsidRDefault="000F37F0" w:rsidP="007D4484">
      <w:pPr>
        <w:pStyle w:val="Heading1"/>
        <w:numPr>
          <w:ilvl w:val="0"/>
          <w:numId w:val="23"/>
        </w:numPr>
        <w:rPr>
          <w:b w:val="0"/>
        </w:rPr>
      </w:pPr>
      <w:bookmarkStart w:id="33" w:name="_Local_Offer"/>
      <w:bookmarkStart w:id="34" w:name="twelve"/>
      <w:bookmarkStart w:id="35" w:name="j"/>
      <w:bookmarkEnd w:id="33"/>
      <w:bookmarkEnd w:id="34"/>
      <w:r w:rsidRPr="00920A3B">
        <w:rPr>
          <w:sz w:val="28"/>
        </w:rPr>
        <w:t>Local Offer</w:t>
      </w:r>
    </w:p>
    <w:p w14:paraId="11021EAF" w14:textId="77777777" w:rsidR="003F756B" w:rsidRPr="00920A3B" w:rsidRDefault="003F756B" w:rsidP="00920A3B">
      <w:pPr>
        <w:jc w:val="both"/>
      </w:pPr>
    </w:p>
    <w:bookmarkEnd w:id="35"/>
    <w:p w14:paraId="4B3680E6" w14:textId="77777777" w:rsidR="00E33D7F" w:rsidRPr="00E33D7F" w:rsidRDefault="00E33D7F" w:rsidP="007D4484">
      <w:pPr>
        <w:pStyle w:val="Heading1"/>
        <w:numPr>
          <w:ilvl w:val="0"/>
          <w:numId w:val="23"/>
        </w:numPr>
        <w:rPr>
          <w:rFonts w:asciiTheme="majorHAnsi" w:hAnsiTheme="majorHAnsi" w:cstheme="majorHAnsi"/>
          <w:vanish/>
          <w:sz w:val="28"/>
          <w:szCs w:val="32"/>
        </w:rPr>
      </w:pPr>
    </w:p>
    <w:p w14:paraId="71A7A8DA" w14:textId="3C0FF8DC" w:rsidR="002E6061" w:rsidRDefault="003F756B" w:rsidP="007D4484">
      <w:pPr>
        <w:pStyle w:val="TSB-Level1Numbers"/>
        <w:numPr>
          <w:ilvl w:val="1"/>
          <w:numId w:val="26"/>
        </w:numPr>
        <w:jc w:val="both"/>
      </w:pPr>
      <w:r w:rsidRPr="00D312E5">
        <w:t>In the developing</w:t>
      </w:r>
      <w:r w:rsidRPr="00901DA7">
        <w:t xml:space="preserve"> and reviewing the Local Offer the school will adopt the following approach: </w:t>
      </w:r>
    </w:p>
    <w:p w14:paraId="195FCA49" w14:textId="595A2D12" w:rsidR="003F756B" w:rsidRPr="00D312E5" w:rsidRDefault="003F756B" w:rsidP="007D4484">
      <w:pPr>
        <w:pStyle w:val="TSB-Level2Numbers"/>
        <w:numPr>
          <w:ilvl w:val="2"/>
          <w:numId w:val="26"/>
        </w:numPr>
        <w:ind w:left="2223" w:hanging="998"/>
        <w:jc w:val="both"/>
      </w:pPr>
      <w:r w:rsidRPr="00920A3B">
        <w:rPr>
          <w:b/>
        </w:rPr>
        <w:t>Collaborative:</w:t>
      </w:r>
      <w:r w:rsidRPr="00D312E5">
        <w:t xml:space="preserve"> The school will work with </w:t>
      </w:r>
      <w:r w:rsidR="002E6061">
        <w:t>LA</w:t>
      </w:r>
      <w:r w:rsidR="00B75844">
        <w:t>s</w:t>
      </w:r>
      <w:r w:rsidRPr="00D312E5">
        <w:t xml:space="preserve">, </w:t>
      </w:r>
      <w:r w:rsidRPr="004D5D5D">
        <w:t>parents</w:t>
      </w:r>
      <w:r w:rsidR="002E6061">
        <w:t xml:space="preserve"> and pupils </w:t>
      </w:r>
      <w:r w:rsidRPr="00D312E5">
        <w:t>in developing and reviewing the Local Offer. The</w:t>
      </w:r>
      <w:r w:rsidR="002E6061">
        <w:t xml:space="preserve"> school</w:t>
      </w:r>
      <w:r w:rsidRPr="00D312E5">
        <w:t xml:space="preserve"> must also co-operate with those providing services</w:t>
      </w:r>
      <w:r w:rsidR="002E6061">
        <w:t>.</w:t>
      </w:r>
    </w:p>
    <w:p w14:paraId="0AE01A87" w14:textId="77777777" w:rsidR="003F756B" w:rsidRPr="002A5956" w:rsidRDefault="003F756B" w:rsidP="00920A3B">
      <w:pPr>
        <w:ind w:hanging="714"/>
        <w:jc w:val="both"/>
      </w:pPr>
    </w:p>
    <w:p w14:paraId="526675DF" w14:textId="2D73A09E" w:rsidR="003F756B" w:rsidRPr="00D312E5" w:rsidRDefault="003F756B" w:rsidP="007D4484">
      <w:pPr>
        <w:pStyle w:val="TSB-Level2Numbers"/>
        <w:numPr>
          <w:ilvl w:val="2"/>
          <w:numId w:val="26"/>
        </w:numPr>
        <w:ind w:left="2223" w:hanging="998"/>
        <w:jc w:val="both"/>
      </w:pPr>
      <w:r w:rsidRPr="00920A3B">
        <w:rPr>
          <w:b/>
        </w:rPr>
        <w:t>Accessible:</w:t>
      </w:r>
      <w:r w:rsidRPr="00D312E5">
        <w:t xml:space="preserve"> </w:t>
      </w:r>
      <w:r w:rsidR="002E6061">
        <w:t>T</w:t>
      </w:r>
      <w:r w:rsidRPr="00D312E5">
        <w:t xml:space="preserve">he published Local Offer </w:t>
      </w:r>
      <w:r w:rsidRPr="00901DA7">
        <w:t xml:space="preserve">will be easy to understand, factual and jargon free. It </w:t>
      </w:r>
      <w:r w:rsidRPr="004D5D5D">
        <w:t>is structur</w:t>
      </w:r>
      <w:r w:rsidRPr="00114982">
        <w:t xml:space="preserve">ed in a way that relates to </w:t>
      </w:r>
      <w:r w:rsidR="002E6061">
        <w:t>pupils’</w:t>
      </w:r>
      <w:r w:rsidRPr="00D312E5">
        <w:t xml:space="preserve"> and parents’ needs (for example by broad age group or type of special educational provision). It will</w:t>
      </w:r>
      <w:r w:rsidRPr="00901DA7">
        <w:t xml:space="preserve"> be well signposted and well publici</w:t>
      </w:r>
      <w:r w:rsidR="002E6061">
        <w:t>s</w:t>
      </w:r>
      <w:r w:rsidRPr="00D312E5">
        <w:t>ed</w:t>
      </w:r>
      <w:r w:rsidR="002E6061">
        <w:t>.</w:t>
      </w:r>
    </w:p>
    <w:p w14:paraId="7E176923" w14:textId="0A64ABC8" w:rsidR="003F756B" w:rsidRPr="00D312E5" w:rsidRDefault="003F756B" w:rsidP="007D4484">
      <w:pPr>
        <w:pStyle w:val="TSB-Level2Numbers"/>
        <w:numPr>
          <w:ilvl w:val="2"/>
          <w:numId w:val="26"/>
        </w:numPr>
        <w:ind w:left="2223" w:hanging="998"/>
        <w:jc w:val="both"/>
      </w:pPr>
      <w:r w:rsidRPr="00920A3B">
        <w:rPr>
          <w:b/>
        </w:rPr>
        <w:t>Comprehensive:</w:t>
      </w:r>
      <w:r w:rsidRPr="00D312E5">
        <w:t xml:space="preserve"> </w:t>
      </w:r>
      <w:r w:rsidR="008E66E7">
        <w:t>P</w:t>
      </w:r>
      <w:r w:rsidRPr="00D312E5">
        <w:t xml:space="preserve">arents and </w:t>
      </w:r>
      <w:r w:rsidR="008E66E7">
        <w:t>pupils</w:t>
      </w:r>
      <w:r w:rsidRPr="00D312E5">
        <w:t xml:space="preserve"> will know</w:t>
      </w:r>
      <w:r w:rsidRPr="00901DA7">
        <w:t xml:space="preserve"> what support </w:t>
      </w:r>
      <w:r w:rsidR="008E66E7">
        <w:t>can be</w:t>
      </w:r>
      <w:r w:rsidRPr="00901DA7">
        <w:t xml:space="preserve"> expected to be available across education, health and social care from age 0 to 25 and how to access it. The Local Offer </w:t>
      </w:r>
      <w:r w:rsidRPr="004D5D5D">
        <w:t>will include eligibility criteria for services</w:t>
      </w:r>
      <w:r w:rsidR="008E66E7">
        <w:t>,</w:t>
      </w:r>
      <w:r w:rsidRPr="00D312E5">
        <w:t xml:space="preserve"> where relevant</w:t>
      </w:r>
      <w:r w:rsidR="008E66E7">
        <w:t>,</w:t>
      </w:r>
      <w:r w:rsidRPr="00D312E5">
        <w:t xml:space="preserve"> and make it clear where to go for information, advice and support, as well as how to make complaints about provision or appeal against decisions</w:t>
      </w:r>
      <w:r w:rsidR="008E66E7">
        <w:t>.</w:t>
      </w:r>
    </w:p>
    <w:p w14:paraId="42EE6285" w14:textId="1E9A97D9" w:rsidR="003F756B" w:rsidRPr="00D312E5" w:rsidRDefault="003F756B" w:rsidP="007D4484">
      <w:pPr>
        <w:pStyle w:val="TSB-Level2Numbers"/>
        <w:numPr>
          <w:ilvl w:val="2"/>
          <w:numId w:val="26"/>
        </w:numPr>
        <w:ind w:left="2223" w:hanging="998"/>
        <w:jc w:val="both"/>
      </w:pPr>
      <w:r w:rsidRPr="00920A3B">
        <w:rPr>
          <w:b/>
        </w:rPr>
        <w:t>Up</w:t>
      </w:r>
      <w:r w:rsidR="008E66E7">
        <w:rPr>
          <w:b/>
        </w:rPr>
        <w:t>-</w:t>
      </w:r>
      <w:r w:rsidRPr="00920A3B">
        <w:rPr>
          <w:b/>
        </w:rPr>
        <w:t>to</w:t>
      </w:r>
      <w:r w:rsidR="008E66E7">
        <w:rPr>
          <w:b/>
        </w:rPr>
        <w:t>-</w:t>
      </w:r>
      <w:r w:rsidRPr="00920A3B">
        <w:rPr>
          <w:b/>
        </w:rPr>
        <w:t>date:</w:t>
      </w:r>
      <w:r w:rsidRPr="00D312E5">
        <w:t xml:space="preserve"> </w:t>
      </w:r>
      <w:r w:rsidR="008E66E7">
        <w:t>W</w:t>
      </w:r>
      <w:r w:rsidRPr="00D312E5">
        <w:t xml:space="preserve">hen parents and </w:t>
      </w:r>
      <w:r w:rsidR="008E66E7">
        <w:t xml:space="preserve">pupils </w:t>
      </w:r>
      <w:r w:rsidRPr="00D312E5">
        <w:t>access the Local Offer it is important that the information is</w:t>
      </w:r>
      <w:r>
        <w:t xml:space="preserve"> </w:t>
      </w:r>
      <w:r w:rsidRPr="00D312E5">
        <w:t>up</w:t>
      </w:r>
      <w:r w:rsidR="008E66E7">
        <w:t>-</w:t>
      </w:r>
      <w:r w:rsidRPr="00D312E5">
        <w:t>to</w:t>
      </w:r>
      <w:r w:rsidR="008E66E7">
        <w:t>-</w:t>
      </w:r>
      <w:r w:rsidRPr="00D312E5">
        <w:t>date</w:t>
      </w:r>
      <w:r w:rsidR="00E33D7F">
        <w:t>.</w:t>
      </w:r>
    </w:p>
    <w:p w14:paraId="05161034" w14:textId="77777777" w:rsidR="00CC387B" w:rsidRPr="00920A3B" w:rsidRDefault="00CC387B" w:rsidP="007D4484">
      <w:pPr>
        <w:pStyle w:val="Heading1"/>
        <w:numPr>
          <w:ilvl w:val="0"/>
          <w:numId w:val="26"/>
        </w:numPr>
        <w:rPr>
          <w:b w:val="0"/>
        </w:rPr>
      </w:pPr>
      <w:bookmarkStart w:id="36" w:name="_Identification"/>
      <w:bookmarkStart w:id="37" w:name="_Graduated_approach"/>
      <w:bookmarkStart w:id="38" w:name="l"/>
      <w:bookmarkEnd w:id="36"/>
      <w:bookmarkEnd w:id="37"/>
      <w:r w:rsidRPr="00920A3B">
        <w:rPr>
          <w:sz w:val="28"/>
        </w:rPr>
        <w:t>G</w:t>
      </w:r>
      <w:bookmarkStart w:id="39" w:name="thirteen"/>
      <w:bookmarkEnd w:id="39"/>
      <w:r w:rsidRPr="00920A3B">
        <w:rPr>
          <w:sz w:val="28"/>
        </w:rPr>
        <w:t xml:space="preserve">raduated approach </w:t>
      </w:r>
    </w:p>
    <w:bookmarkEnd w:id="38"/>
    <w:p w14:paraId="4A160632" w14:textId="77777777" w:rsidR="00630AC5" w:rsidRPr="00630AC5" w:rsidRDefault="00630AC5" w:rsidP="007D4484">
      <w:pPr>
        <w:pStyle w:val="Heading1"/>
        <w:numPr>
          <w:ilvl w:val="0"/>
          <w:numId w:val="26"/>
        </w:numPr>
        <w:rPr>
          <w:rFonts w:asciiTheme="majorHAnsi" w:hAnsiTheme="majorHAnsi" w:cstheme="majorHAnsi"/>
          <w:vanish/>
          <w:sz w:val="28"/>
          <w:szCs w:val="32"/>
        </w:rPr>
      </w:pPr>
    </w:p>
    <w:p w14:paraId="3A7857F5" w14:textId="582A80CC" w:rsidR="00CC387B" w:rsidRDefault="00630AC5" w:rsidP="007D4484">
      <w:pPr>
        <w:pStyle w:val="TSB-Level1Numbers"/>
        <w:numPr>
          <w:ilvl w:val="1"/>
          <w:numId w:val="23"/>
        </w:numPr>
        <w:spacing w:before="240"/>
        <w:jc w:val="both"/>
      </w:pPr>
      <w:r>
        <w:t>O</w:t>
      </w:r>
      <w:r w:rsidR="00CC387B">
        <w:t xml:space="preserve">nce a potential SEND has been identified, </w:t>
      </w:r>
      <w:r>
        <w:t xml:space="preserve">the school will </w:t>
      </w:r>
      <w:r w:rsidR="00CC387B">
        <w:t>employ the graduated approach to meeting the pupil’s needs by:</w:t>
      </w:r>
    </w:p>
    <w:p w14:paraId="35D32D44" w14:textId="77777777" w:rsidR="00CC387B" w:rsidRDefault="00CC387B" w:rsidP="00920A3B">
      <w:pPr>
        <w:pStyle w:val="TSB-PolicyBullets"/>
        <w:jc w:val="both"/>
      </w:pPr>
      <w:r>
        <w:t>Establishing a clear assessment of the pupil’s needs.</w:t>
      </w:r>
    </w:p>
    <w:p w14:paraId="017C6CB0" w14:textId="77777777" w:rsidR="00CC387B" w:rsidRDefault="00CC387B" w:rsidP="00920A3B">
      <w:pPr>
        <w:pStyle w:val="TSB-PolicyBullets"/>
        <w:jc w:val="both"/>
      </w:pPr>
      <w:r>
        <w:t>Planning, with the pupil’s parents</w:t>
      </w:r>
      <w:r w:rsidR="00F6279E">
        <w:t>/carers</w:t>
      </w:r>
      <w:r>
        <w:t>, the interventions and support to be put in place, as well as the expected impact on progress, development and behaviour, along with a clear date for review.</w:t>
      </w:r>
    </w:p>
    <w:p w14:paraId="1D624D65" w14:textId="77777777" w:rsidR="00CC387B" w:rsidRDefault="00CC387B" w:rsidP="00920A3B">
      <w:pPr>
        <w:pStyle w:val="TSB-PolicyBullets"/>
        <w:jc w:val="both"/>
      </w:pPr>
      <w:r>
        <w:t>Implementing the interventions, with the support of the SENCO.</w:t>
      </w:r>
    </w:p>
    <w:p w14:paraId="5F3FCAAC" w14:textId="77777777" w:rsidR="00CC387B" w:rsidRDefault="00CC387B" w:rsidP="00920A3B">
      <w:pPr>
        <w:pStyle w:val="TSB-PolicyBullets"/>
        <w:jc w:val="both"/>
      </w:pPr>
      <w:r>
        <w:t>Reviewing the effectiveness of the interventions, and making any necessary revisions.</w:t>
      </w:r>
    </w:p>
    <w:p w14:paraId="2D4F098E" w14:textId="77777777" w:rsidR="00CC387B" w:rsidRPr="00920A3B" w:rsidRDefault="00CC387B" w:rsidP="007D4484">
      <w:pPr>
        <w:pStyle w:val="Heading1"/>
        <w:numPr>
          <w:ilvl w:val="0"/>
          <w:numId w:val="23"/>
        </w:numPr>
        <w:rPr>
          <w:rStyle w:val="Heading1Char"/>
          <w:b w:val="0"/>
          <w:sz w:val="36"/>
        </w:rPr>
      </w:pPr>
      <w:bookmarkStart w:id="40" w:name="_Assessment"/>
      <w:bookmarkStart w:id="41" w:name="fourteen"/>
      <w:bookmarkStart w:id="42" w:name="o"/>
      <w:bookmarkEnd w:id="40"/>
      <w:bookmarkEnd w:id="41"/>
      <w:r w:rsidRPr="00920A3B">
        <w:rPr>
          <w:sz w:val="28"/>
        </w:rPr>
        <w:t xml:space="preserve">Assessment </w:t>
      </w:r>
    </w:p>
    <w:bookmarkEnd w:id="42"/>
    <w:p w14:paraId="7BC173A7" w14:textId="77777777" w:rsidR="00D312E5" w:rsidRPr="00D312E5" w:rsidRDefault="00D312E5" w:rsidP="007D4484">
      <w:pPr>
        <w:pStyle w:val="Heading1"/>
        <w:numPr>
          <w:ilvl w:val="0"/>
          <w:numId w:val="23"/>
        </w:numPr>
        <w:rPr>
          <w:rFonts w:asciiTheme="majorHAnsi" w:hAnsiTheme="majorHAnsi" w:cstheme="majorHAnsi"/>
          <w:vanish/>
          <w:sz w:val="28"/>
          <w:szCs w:val="32"/>
        </w:rPr>
      </w:pPr>
    </w:p>
    <w:p w14:paraId="4C2E5F4E" w14:textId="362DE318" w:rsidR="00CC387B" w:rsidRDefault="00CC387B" w:rsidP="007D4484">
      <w:pPr>
        <w:pStyle w:val="TSB-Level1Numbers"/>
        <w:numPr>
          <w:ilvl w:val="1"/>
          <w:numId w:val="26"/>
        </w:numPr>
        <w:spacing w:before="240"/>
        <w:jc w:val="both"/>
      </w:pPr>
      <w:r>
        <w:t>The school will, in consultation with the pupil’s parents/carers, request a statutory assessment of SEND where the pupil’s needs cannot be met through the resources normally available within the school.</w:t>
      </w:r>
    </w:p>
    <w:p w14:paraId="2A0B218F" w14:textId="77777777" w:rsidR="00CC387B" w:rsidRDefault="00CC387B" w:rsidP="007D4484">
      <w:pPr>
        <w:pStyle w:val="TSB-Level1Numbers"/>
        <w:numPr>
          <w:ilvl w:val="1"/>
          <w:numId w:val="26"/>
        </w:numPr>
        <w:ind w:left="1423" w:hanging="714"/>
        <w:jc w:val="both"/>
      </w:pPr>
      <w:r>
        <w:t>Consideration of whether SEND provision is required</w:t>
      </w:r>
      <w:r w:rsidR="00FD7411">
        <w:t>, and thus an EHC plan</w:t>
      </w:r>
      <w:r>
        <w:t xml:space="preserve"> will start with the desired outcomes and the views of the parents/carers and pupil. </w:t>
      </w:r>
    </w:p>
    <w:p w14:paraId="081325D9" w14:textId="77777777" w:rsidR="00CC387B" w:rsidRDefault="00CC387B" w:rsidP="007D4484">
      <w:pPr>
        <w:pStyle w:val="TSB-Level1Numbers"/>
        <w:numPr>
          <w:ilvl w:val="1"/>
          <w:numId w:val="26"/>
        </w:numPr>
        <w:ind w:left="1423" w:hanging="714"/>
        <w:jc w:val="both"/>
      </w:pPr>
      <w:r>
        <w:t>The school will meet its duty to respond to any request for information relating to a statutory assessment within six weeks of receipt.</w:t>
      </w:r>
    </w:p>
    <w:p w14:paraId="619FA077" w14:textId="77777777" w:rsidR="00ED0E15" w:rsidRDefault="00ED0E15" w:rsidP="007D4484">
      <w:pPr>
        <w:pStyle w:val="TSB-Level1Numbers"/>
        <w:numPr>
          <w:ilvl w:val="1"/>
          <w:numId w:val="26"/>
        </w:numPr>
        <w:ind w:left="1423" w:hanging="714"/>
        <w:jc w:val="both"/>
      </w:pPr>
      <w:r>
        <w:t>The school will gather advice from relevant professionals about the pupil concerned, including their education, health and care needs, desired outcomes and</w:t>
      </w:r>
      <w:r w:rsidR="00F6279E">
        <w:t xml:space="preserve"> any</w:t>
      </w:r>
      <w:r>
        <w:t xml:space="preserve"> special education, health and care provision that may be required to meet their identified needs and achieve desired outcomes.</w:t>
      </w:r>
    </w:p>
    <w:p w14:paraId="43DBDCA2" w14:textId="77777777" w:rsidR="00CC387B" w:rsidRDefault="00CC387B" w:rsidP="007D4484">
      <w:pPr>
        <w:pStyle w:val="TSB-Level1Numbers"/>
        <w:numPr>
          <w:ilvl w:val="1"/>
          <w:numId w:val="26"/>
        </w:numPr>
        <w:ind w:left="1423" w:hanging="714"/>
        <w:jc w:val="both"/>
      </w:pPr>
      <w:r w:rsidRPr="00901DA7">
        <w:t>In</w:t>
      </w:r>
      <w:r>
        <w:t xml:space="preserve"> tracking the learning and development of pupils with SEND, the school will: </w:t>
      </w:r>
    </w:p>
    <w:p w14:paraId="64ABFFCD" w14:textId="77777777" w:rsidR="00CC387B" w:rsidRDefault="00CC387B" w:rsidP="00920A3B">
      <w:pPr>
        <w:pStyle w:val="TSB-PolicyBullets"/>
        <w:jc w:val="both"/>
      </w:pPr>
      <w:r>
        <w:t>Base decisions on the insight of the pupil and their parents</w:t>
      </w:r>
      <w:r w:rsidR="00F6279E">
        <w:t>/carers</w:t>
      </w:r>
      <w:r>
        <w:t>.</w:t>
      </w:r>
    </w:p>
    <w:p w14:paraId="35814A38" w14:textId="77777777" w:rsidR="00CC387B" w:rsidRDefault="00CC387B" w:rsidP="00920A3B">
      <w:pPr>
        <w:pStyle w:val="TSB-PolicyBullets"/>
        <w:jc w:val="both"/>
      </w:pPr>
      <w:r>
        <w:t xml:space="preserve">Set pupils stretching targets. </w:t>
      </w:r>
    </w:p>
    <w:p w14:paraId="3C090BA7" w14:textId="77777777" w:rsidR="00CC387B" w:rsidRDefault="00CC387B" w:rsidP="00920A3B">
      <w:pPr>
        <w:pStyle w:val="TSB-PolicyBullets"/>
        <w:jc w:val="both"/>
      </w:pPr>
      <w:r>
        <w:t>Track their progress towards these goals.</w:t>
      </w:r>
    </w:p>
    <w:p w14:paraId="4210E02E" w14:textId="77777777" w:rsidR="00CC387B" w:rsidRDefault="00CC387B" w:rsidP="00920A3B">
      <w:pPr>
        <w:pStyle w:val="TSB-PolicyBullets"/>
        <w:jc w:val="both"/>
      </w:pPr>
      <w:r>
        <w:t>Review additional or different provision made for them.</w:t>
      </w:r>
    </w:p>
    <w:p w14:paraId="1C752EBD" w14:textId="77777777" w:rsidR="00CC387B" w:rsidRDefault="00CC387B" w:rsidP="00920A3B">
      <w:pPr>
        <w:pStyle w:val="TSB-PolicyBullets"/>
        <w:jc w:val="both"/>
      </w:pPr>
      <w:r>
        <w:t xml:space="preserve">Promote positive personal and social development outcomes. </w:t>
      </w:r>
    </w:p>
    <w:p w14:paraId="568EBCF6" w14:textId="77777777" w:rsidR="00CC387B" w:rsidRDefault="00CC387B" w:rsidP="00920A3B">
      <w:pPr>
        <w:pStyle w:val="TSB-PolicyBullets"/>
        <w:jc w:val="both"/>
      </w:pPr>
      <w:r>
        <w:t xml:space="preserve">Base approaches on the best possible evidence, and ensure that they are having the required impact on progress. </w:t>
      </w:r>
    </w:p>
    <w:p w14:paraId="3CF3FAF7" w14:textId="77777777" w:rsidR="00CC387B" w:rsidRDefault="00CC387B" w:rsidP="007D4484">
      <w:pPr>
        <w:pStyle w:val="TSB-Level1Numbers"/>
        <w:numPr>
          <w:ilvl w:val="1"/>
          <w:numId w:val="26"/>
        </w:numPr>
        <w:ind w:left="1423" w:hanging="714"/>
        <w:jc w:val="both"/>
      </w:pPr>
      <w:r>
        <w:t xml:space="preserve">Detailed assessments </w:t>
      </w:r>
      <w:r w:rsidR="00B974BA">
        <w:t>will</w:t>
      </w:r>
      <w:r>
        <w:t xml:space="preserve"> identify the full range of the individual’s needs, not just the primary need.</w:t>
      </w:r>
    </w:p>
    <w:p w14:paraId="76EFA826" w14:textId="77777777" w:rsidR="00CC387B" w:rsidRDefault="00B974BA" w:rsidP="007D4484">
      <w:pPr>
        <w:pStyle w:val="TSB-Level1Numbers"/>
        <w:numPr>
          <w:ilvl w:val="1"/>
          <w:numId w:val="26"/>
        </w:numPr>
        <w:ind w:left="1423" w:hanging="714"/>
        <w:jc w:val="both"/>
      </w:pPr>
      <w:r>
        <w:t xml:space="preserve">Where </w:t>
      </w:r>
      <w:r w:rsidRPr="00901DA7">
        <w:t>possible</w:t>
      </w:r>
      <w:r>
        <w:t>, pupils’ needs will</w:t>
      </w:r>
      <w:r w:rsidR="00CC387B">
        <w:t xml:space="preserve"> be defined under the SEND Code of Practice broad areas of need: </w:t>
      </w:r>
    </w:p>
    <w:p w14:paraId="6312B283" w14:textId="77777777" w:rsidR="00CC387B" w:rsidRDefault="00CC387B" w:rsidP="00920A3B">
      <w:pPr>
        <w:pStyle w:val="TSB-PolicyBullets"/>
        <w:jc w:val="both"/>
      </w:pPr>
      <w:r>
        <w:t>Communication and interaction</w:t>
      </w:r>
    </w:p>
    <w:p w14:paraId="5F573D68" w14:textId="77777777" w:rsidR="00CC387B" w:rsidRDefault="00CC387B" w:rsidP="00920A3B">
      <w:pPr>
        <w:pStyle w:val="TSB-PolicyBullets"/>
        <w:jc w:val="both"/>
      </w:pPr>
      <w:r>
        <w:t>Cognition and learning</w:t>
      </w:r>
    </w:p>
    <w:p w14:paraId="30DB9540" w14:textId="77777777" w:rsidR="00CC387B" w:rsidRDefault="00CC387B" w:rsidP="00920A3B">
      <w:pPr>
        <w:pStyle w:val="TSB-PolicyBullets"/>
        <w:jc w:val="both"/>
      </w:pPr>
      <w:r>
        <w:t>Social, emotional and mental health difficulties</w:t>
      </w:r>
    </w:p>
    <w:p w14:paraId="72F98340" w14:textId="77777777" w:rsidR="00CC387B" w:rsidRDefault="00CC387B" w:rsidP="00920A3B">
      <w:pPr>
        <w:pStyle w:val="TSB-PolicyBullets"/>
        <w:jc w:val="both"/>
      </w:pPr>
      <w:r>
        <w:t>Sensory and/or physical needs</w:t>
      </w:r>
    </w:p>
    <w:p w14:paraId="692D27A2" w14:textId="77777777" w:rsidR="00CC387B" w:rsidRDefault="00CC387B" w:rsidP="007D4484">
      <w:pPr>
        <w:pStyle w:val="TSB-Level1Numbers"/>
        <w:numPr>
          <w:ilvl w:val="1"/>
          <w:numId w:val="26"/>
        </w:numPr>
        <w:ind w:left="1423" w:hanging="714"/>
        <w:jc w:val="both"/>
      </w:pPr>
      <w:r>
        <w:t>Where a pupil continually makes little or no progress, or is working substantially below expected levels, the school will consult with parents</w:t>
      </w:r>
      <w:r w:rsidR="00B974BA">
        <w:t>/carers</w:t>
      </w:r>
      <w:r>
        <w:t xml:space="preserve"> before involving specialists.  </w:t>
      </w:r>
    </w:p>
    <w:p w14:paraId="3CAC1FAF" w14:textId="27753255" w:rsidR="00544CBE" w:rsidRDefault="00544CBE" w:rsidP="007D4484">
      <w:pPr>
        <w:pStyle w:val="TSB-Level1Numbers"/>
        <w:numPr>
          <w:ilvl w:val="1"/>
          <w:numId w:val="26"/>
        </w:numPr>
        <w:jc w:val="both"/>
      </w:pPr>
      <w:r>
        <w:t xml:space="preserve">At Fender </w:t>
      </w:r>
      <w:r w:rsidR="007D4484">
        <w:t xml:space="preserve">Primary School </w:t>
      </w:r>
      <w:r>
        <w:t>we have a considerable amount of children who will show very little progress, if their progress is assessed within BANDS. The BANDS are not wide enough to record the slower progress they make.</w:t>
      </w:r>
    </w:p>
    <w:p w14:paraId="1E332957" w14:textId="5CCE75BE" w:rsidR="00544CBE" w:rsidRDefault="00544CBE" w:rsidP="00544CBE">
      <w:pPr>
        <w:pStyle w:val="TSB-Level1Numbers"/>
        <w:numPr>
          <w:ilvl w:val="0"/>
          <w:numId w:val="0"/>
        </w:numPr>
        <w:ind w:left="991"/>
        <w:rPr>
          <w:color w:val="FF0000"/>
        </w:rPr>
      </w:pPr>
      <w:r>
        <w:t xml:space="preserve">Children with special needs need considerable support to make progress and this progress is generally at a slower rate. At Fender we assess and track these children using PIVATs. This allows us to acknowledge their slower progress and ensure that their progress is good or better. However, this group of children will also progress at different rates. To account for this SEND children will be assessed into 3 categories: </w:t>
      </w:r>
      <w:r w:rsidRPr="009F6750">
        <w:t xml:space="preserve">- High </w:t>
      </w:r>
      <w:proofErr w:type="spellStart"/>
      <w:r w:rsidRPr="009F6750">
        <w:t>attainers</w:t>
      </w:r>
      <w:proofErr w:type="spellEnd"/>
      <w:r w:rsidRPr="009F6750">
        <w:t xml:space="preserve"> (</w:t>
      </w:r>
      <w:r w:rsidR="009F6750" w:rsidRPr="009F6750">
        <w:t>moving 7–9 small steps</w:t>
      </w:r>
      <w:r w:rsidRPr="009F6750">
        <w:t xml:space="preserve">), medium </w:t>
      </w:r>
      <w:proofErr w:type="spellStart"/>
      <w:r w:rsidRPr="009F6750">
        <w:t>attainers</w:t>
      </w:r>
      <w:proofErr w:type="spellEnd"/>
      <w:r w:rsidRPr="009F6750">
        <w:t xml:space="preserve"> (moving </w:t>
      </w:r>
      <w:r w:rsidR="009F6750" w:rsidRPr="009F6750">
        <w:t>4-6</w:t>
      </w:r>
      <w:r w:rsidRPr="009F6750">
        <w:t xml:space="preserve"> </w:t>
      </w:r>
      <w:r w:rsidR="009F6750" w:rsidRPr="009F6750">
        <w:t>small steps</w:t>
      </w:r>
      <w:r w:rsidRPr="009F6750">
        <w:t xml:space="preserve">) and low </w:t>
      </w:r>
      <w:proofErr w:type="spellStart"/>
      <w:r w:rsidRPr="009F6750">
        <w:t>attainers</w:t>
      </w:r>
      <w:proofErr w:type="spellEnd"/>
      <w:r w:rsidRPr="009F6750">
        <w:t xml:space="preserve"> (</w:t>
      </w:r>
      <w:r w:rsidR="009F6750" w:rsidRPr="009F6750">
        <w:t xml:space="preserve">moving </w:t>
      </w:r>
      <w:r w:rsidRPr="009F6750">
        <w:t>1-</w:t>
      </w:r>
      <w:r w:rsidR="009F6750" w:rsidRPr="009F6750">
        <w:t>3</w:t>
      </w:r>
      <w:r w:rsidRPr="009F6750">
        <w:t xml:space="preserve"> </w:t>
      </w:r>
      <w:r w:rsidR="009F6750" w:rsidRPr="009F6750">
        <w:t>small steps</w:t>
      </w:r>
      <w:r w:rsidRPr="009F6750">
        <w:t>).</w:t>
      </w:r>
    </w:p>
    <w:p w14:paraId="196DE19E" w14:textId="77777777" w:rsidR="007D4484" w:rsidRPr="00544CBE" w:rsidRDefault="007D4484" w:rsidP="00544CBE">
      <w:pPr>
        <w:pStyle w:val="TSB-Level1Numbers"/>
        <w:numPr>
          <w:ilvl w:val="0"/>
          <w:numId w:val="0"/>
        </w:numPr>
        <w:ind w:left="991"/>
        <w:rPr>
          <w:color w:val="FF0000"/>
        </w:rPr>
      </w:pPr>
    </w:p>
    <w:p w14:paraId="3DD5416A" w14:textId="77777777" w:rsidR="00B974BA" w:rsidRPr="00920A3B" w:rsidRDefault="00C14815" w:rsidP="007D4484">
      <w:pPr>
        <w:pStyle w:val="Heading1"/>
        <w:numPr>
          <w:ilvl w:val="0"/>
          <w:numId w:val="26"/>
        </w:numPr>
        <w:spacing w:after="240"/>
        <w:ind w:left="357" w:hanging="357"/>
        <w:rPr>
          <w:b w:val="0"/>
        </w:rPr>
      </w:pPr>
      <w:bookmarkStart w:id="43" w:name="fifteen"/>
      <w:bookmarkStart w:id="44" w:name="_Education_health_care"/>
      <w:bookmarkStart w:id="45" w:name="p"/>
      <w:bookmarkEnd w:id="43"/>
      <w:bookmarkEnd w:id="44"/>
      <w:r w:rsidRPr="00920A3B">
        <w:rPr>
          <w:sz w:val="28"/>
        </w:rPr>
        <w:t>Education</w:t>
      </w:r>
      <w:r w:rsidR="00B974BA" w:rsidRPr="00920A3B">
        <w:rPr>
          <w:sz w:val="28"/>
        </w:rPr>
        <w:t xml:space="preserve"> health care (EHC) plans</w:t>
      </w:r>
    </w:p>
    <w:bookmarkEnd w:id="45"/>
    <w:p w14:paraId="07988A5A" w14:textId="77777777" w:rsidR="00901DA7" w:rsidRPr="00901DA7" w:rsidRDefault="00901DA7" w:rsidP="007D4484">
      <w:pPr>
        <w:pStyle w:val="Heading1"/>
        <w:numPr>
          <w:ilvl w:val="0"/>
          <w:numId w:val="26"/>
        </w:numPr>
        <w:rPr>
          <w:rFonts w:asciiTheme="majorHAnsi" w:hAnsiTheme="majorHAnsi" w:cstheme="majorHAnsi"/>
          <w:vanish/>
          <w:sz w:val="28"/>
          <w:szCs w:val="32"/>
        </w:rPr>
      </w:pPr>
    </w:p>
    <w:p w14:paraId="393B58E6" w14:textId="0B0E4DE7" w:rsidR="00B974BA" w:rsidRPr="00901DA7" w:rsidRDefault="00B974BA" w:rsidP="007D4484">
      <w:pPr>
        <w:pStyle w:val="TSB-Level1Numbers"/>
        <w:numPr>
          <w:ilvl w:val="1"/>
          <w:numId w:val="23"/>
        </w:numPr>
        <w:ind w:left="1678" w:hanging="998"/>
        <w:jc w:val="both"/>
      </w:pPr>
      <w:r w:rsidRPr="00901DA7">
        <w:t>The school will fully cooperate with the LA when research about the pupil is being conducted.</w:t>
      </w:r>
    </w:p>
    <w:p w14:paraId="34CE3DC8" w14:textId="77777777" w:rsidR="00B974BA" w:rsidRDefault="00B974BA" w:rsidP="007D4484">
      <w:pPr>
        <w:pStyle w:val="TSB-Level1Numbers"/>
        <w:numPr>
          <w:ilvl w:val="1"/>
          <w:numId w:val="23"/>
        </w:numPr>
        <w:ind w:left="1423" w:hanging="714"/>
        <w:rPr>
          <w:szCs w:val="28"/>
        </w:rPr>
      </w:pPr>
      <w:r>
        <w:t>The school will provide the LA with any information or evidence needed.</w:t>
      </w:r>
    </w:p>
    <w:p w14:paraId="6724ED68" w14:textId="77777777" w:rsidR="00B974BA" w:rsidRDefault="00B974BA" w:rsidP="007D4484">
      <w:pPr>
        <w:pStyle w:val="TSB-Level1Numbers"/>
        <w:numPr>
          <w:ilvl w:val="1"/>
          <w:numId w:val="23"/>
        </w:numPr>
        <w:ind w:left="1423" w:hanging="714"/>
      </w:pPr>
      <w:r>
        <w:t xml:space="preserve">All relevant teachers will be involved in contributing information to the LA. </w:t>
      </w:r>
    </w:p>
    <w:p w14:paraId="42960325" w14:textId="77777777" w:rsidR="00F6279E" w:rsidRDefault="00F6279E" w:rsidP="007D4484">
      <w:pPr>
        <w:pStyle w:val="TSB-Level1Numbers"/>
        <w:numPr>
          <w:ilvl w:val="1"/>
          <w:numId w:val="23"/>
        </w:numPr>
        <w:ind w:left="1423" w:hanging="714"/>
        <w:jc w:val="both"/>
      </w:pPr>
      <w:r>
        <w:t>If the school decides to implement an EHC plan, the parents/carers and the pupil will be informed, including the reasons for this decision.</w:t>
      </w:r>
    </w:p>
    <w:p w14:paraId="100376F7" w14:textId="77777777" w:rsidR="00B974BA" w:rsidRDefault="00B974BA" w:rsidP="007D4484">
      <w:pPr>
        <w:pStyle w:val="TSB-Level1Numbers"/>
        <w:numPr>
          <w:ilvl w:val="1"/>
          <w:numId w:val="23"/>
        </w:numPr>
        <w:ind w:left="1423" w:hanging="714"/>
        <w:jc w:val="both"/>
      </w:pPr>
      <w:r>
        <w:t xml:space="preserve">The school will meet its duty to </w:t>
      </w:r>
      <w:r w:rsidR="00ED0E15">
        <w:t>provide parents/carers or the individual pupil with 15 calendar days to consider and provide views on a draft EHC plan.</w:t>
      </w:r>
    </w:p>
    <w:p w14:paraId="6FF79102" w14:textId="77777777" w:rsidR="00F6279E" w:rsidRDefault="00F6279E" w:rsidP="007D4484">
      <w:pPr>
        <w:pStyle w:val="TSB-Level1Numbers"/>
        <w:numPr>
          <w:ilvl w:val="1"/>
          <w:numId w:val="23"/>
        </w:numPr>
        <w:ind w:left="1423" w:hanging="714"/>
        <w:jc w:val="both"/>
      </w:pPr>
      <w:r>
        <w:t>If the decision is taken not to issue an EHC plan, the school will consider and implement the recommendations of feedback from the LA regarding how the pupil’s outcomes can be met through the school’s existing provision.</w:t>
      </w:r>
    </w:p>
    <w:p w14:paraId="0782EB2C" w14:textId="77777777" w:rsidR="00F6279E" w:rsidRDefault="00F6279E" w:rsidP="007D4484">
      <w:pPr>
        <w:pStyle w:val="TSB-Level1Numbers"/>
        <w:numPr>
          <w:ilvl w:val="1"/>
          <w:numId w:val="23"/>
        </w:numPr>
        <w:ind w:left="1423" w:hanging="714"/>
        <w:jc w:val="both"/>
      </w:pPr>
      <w:r>
        <w:t>If the LA decides not to issue an EHC plan, the parents/carers of the pupil, or the pupil themselves, will be informed within a maximum of 16 weeks from the initial request of an EHC assessment.</w:t>
      </w:r>
    </w:p>
    <w:p w14:paraId="3D0970CE" w14:textId="6BD06240" w:rsidR="001D436B" w:rsidRDefault="00B974BA" w:rsidP="008D7FDD">
      <w:pPr>
        <w:pStyle w:val="TSB-Level1Numbers"/>
        <w:numPr>
          <w:ilvl w:val="1"/>
          <w:numId w:val="23"/>
        </w:numPr>
        <w:ind w:left="1423" w:hanging="714"/>
        <w:jc w:val="both"/>
      </w:pPr>
      <w:r>
        <w:t>The school will admit any pupil that names the school in an EHC plan or EHC needs assessment process</w:t>
      </w:r>
      <w:r w:rsidR="001D436B">
        <w:t xml:space="preserve"> if the school is confident that they can fully meet their needs</w:t>
      </w:r>
      <w:r>
        <w:t xml:space="preserve">. </w:t>
      </w:r>
      <w:r w:rsidR="001D436B">
        <w:t>This is particularly relevant to the Base provision where the LA often send paperwork for children who may be looking at a range of provisions, thus allowing parents and school to ensure a good match.</w:t>
      </w:r>
    </w:p>
    <w:p w14:paraId="3097C206" w14:textId="2E396B26" w:rsidR="00B974BA" w:rsidRDefault="00B974BA" w:rsidP="008D7FDD">
      <w:pPr>
        <w:pStyle w:val="TSB-Level1Numbers"/>
        <w:numPr>
          <w:ilvl w:val="1"/>
          <w:numId w:val="23"/>
        </w:numPr>
        <w:ind w:left="1423" w:hanging="714"/>
        <w:jc w:val="both"/>
      </w:pPr>
      <w:r>
        <w:t>The school will ensure that all those teaching or working with a pupil named in an EHC plan are aware of the pupil’s needs and that arrangements are in place to meet them.</w:t>
      </w:r>
    </w:p>
    <w:p w14:paraId="48FB2916" w14:textId="77777777" w:rsidR="00B974BA" w:rsidRDefault="00B974BA" w:rsidP="007D4484">
      <w:pPr>
        <w:pStyle w:val="TSB-Level1Numbers"/>
        <w:numPr>
          <w:ilvl w:val="1"/>
          <w:numId w:val="23"/>
        </w:numPr>
        <w:ind w:left="1423" w:hanging="714"/>
        <w:rPr>
          <w:szCs w:val="28"/>
        </w:rPr>
      </w:pPr>
      <w:r>
        <w:t>All reasonable provisions will be taken by the school in order to provide a high standard of education.</w:t>
      </w:r>
    </w:p>
    <w:p w14:paraId="666400B7" w14:textId="77777777" w:rsidR="00B974BA" w:rsidRDefault="00B974BA" w:rsidP="007D4484">
      <w:pPr>
        <w:pStyle w:val="TSB-Level1Numbers"/>
        <w:numPr>
          <w:ilvl w:val="1"/>
          <w:numId w:val="23"/>
        </w:numPr>
        <w:ind w:left="1423" w:hanging="714"/>
      </w:pPr>
      <w:r>
        <w:t xml:space="preserve">Relevant staff members will keep up-to-date with any necessary training. </w:t>
      </w:r>
    </w:p>
    <w:p w14:paraId="257C5083" w14:textId="77777777" w:rsidR="00B974BA" w:rsidRDefault="00B974BA" w:rsidP="007D4484">
      <w:pPr>
        <w:pStyle w:val="TSB-Level1Numbers"/>
        <w:numPr>
          <w:ilvl w:val="1"/>
          <w:numId w:val="23"/>
        </w:numPr>
        <w:ind w:left="1423" w:hanging="714"/>
      </w:pPr>
      <w:r>
        <w:t xml:space="preserve">Staff will be briefed about any potential problems and a procedure will be put into place to deal with certain situations. </w:t>
      </w:r>
    </w:p>
    <w:p w14:paraId="2D2977E0" w14:textId="77777777" w:rsidR="00B974BA" w:rsidRPr="00901DA7" w:rsidRDefault="00BB37FB" w:rsidP="007D4484">
      <w:pPr>
        <w:pStyle w:val="TSB-Level1Numbers"/>
        <w:numPr>
          <w:ilvl w:val="1"/>
          <w:numId w:val="23"/>
        </w:numPr>
        <w:ind w:left="1423" w:hanging="714"/>
        <w:jc w:val="both"/>
      </w:pPr>
      <w:r w:rsidRPr="00901DA7">
        <w:t xml:space="preserve">The school will specify the outcomes sought for a pupil in terms of </w:t>
      </w:r>
      <w:r w:rsidR="00FA7C6F" w:rsidRPr="00901DA7">
        <w:t xml:space="preserve">specific, measurable, achievable, </w:t>
      </w:r>
      <w:proofErr w:type="gramStart"/>
      <w:r w:rsidR="00FA7C6F" w:rsidRPr="00901DA7">
        <w:t>realistic</w:t>
      </w:r>
      <w:proofErr w:type="gramEnd"/>
      <w:r w:rsidR="00FA7C6F" w:rsidRPr="00901DA7">
        <w:t xml:space="preserve"> and time scaled (</w:t>
      </w:r>
      <w:r w:rsidRPr="00901DA7">
        <w:t>SMART</w:t>
      </w:r>
      <w:r w:rsidR="00FA7C6F" w:rsidRPr="00901DA7">
        <w:t>)</w:t>
      </w:r>
      <w:r w:rsidRPr="00901DA7">
        <w:t xml:space="preserve"> outcomes.</w:t>
      </w:r>
    </w:p>
    <w:p w14:paraId="2AE88E63" w14:textId="77777777" w:rsidR="00BB37FB" w:rsidRPr="00901DA7" w:rsidRDefault="00BB37FB" w:rsidP="007D4484">
      <w:pPr>
        <w:pStyle w:val="TSB-Level1Numbers"/>
        <w:numPr>
          <w:ilvl w:val="1"/>
          <w:numId w:val="23"/>
        </w:numPr>
        <w:ind w:left="1423" w:hanging="714"/>
        <w:jc w:val="both"/>
      </w:pPr>
      <w:r w:rsidRPr="00901DA7">
        <w:t>The sch</w:t>
      </w:r>
      <w:r w:rsidR="00C14815" w:rsidRPr="00901DA7">
        <w:t>ool will ensure that each pupil’s</w:t>
      </w:r>
      <w:r w:rsidRPr="00901DA7">
        <w:t xml:space="preserve"> EHC plan includes the </w:t>
      </w:r>
      <w:r w:rsidR="00C14815" w:rsidRPr="00901DA7">
        <w:t>statutory sections outlined in the SEND Code of Practice</w:t>
      </w:r>
      <w:r w:rsidRPr="00901DA7">
        <w:t xml:space="preserve">, </w:t>
      </w:r>
      <w:r w:rsidR="00F6279E" w:rsidRPr="00901DA7">
        <w:t>labelled separately</w:t>
      </w:r>
      <w:r w:rsidRPr="00901DA7">
        <w:t xml:space="preserve"> from one </w:t>
      </w:r>
      <w:r w:rsidR="00C14815" w:rsidRPr="00901DA7">
        <w:t>another.</w:t>
      </w:r>
    </w:p>
    <w:p w14:paraId="36AB46C7" w14:textId="77777777" w:rsidR="00B974BA" w:rsidRPr="00901DA7" w:rsidRDefault="00B974BA" w:rsidP="007D4484">
      <w:pPr>
        <w:pStyle w:val="TSB-Level1Numbers"/>
        <w:numPr>
          <w:ilvl w:val="1"/>
          <w:numId w:val="23"/>
        </w:numPr>
        <w:ind w:left="1423" w:hanging="714"/>
        <w:jc w:val="both"/>
      </w:pPr>
      <w:r w:rsidRPr="00901DA7">
        <w:t>If a pupil’s needs significantly change, the school will request a re-assessment of an EHC plan at least six months after an initial assessment.</w:t>
      </w:r>
    </w:p>
    <w:p w14:paraId="63C71FD3" w14:textId="77777777" w:rsidR="00B974BA" w:rsidRDefault="00B974BA" w:rsidP="007D4484">
      <w:pPr>
        <w:pStyle w:val="TSB-Level2Numbers"/>
        <w:numPr>
          <w:ilvl w:val="2"/>
          <w:numId w:val="23"/>
        </w:numPr>
        <w:ind w:left="2223" w:hanging="998"/>
      </w:pPr>
      <w:r>
        <w:t xml:space="preserve">Thereafter, the governing body or </w:t>
      </w:r>
      <w:proofErr w:type="spellStart"/>
      <w:r w:rsidR="00ED0E15">
        <w:t>headteacher</w:t>
      </w:r>
      <w:proofErr w:type="spellEnd"/>
      <w:r w:rsidR="00ED0E15">
        <w:t xml:space="preserve"> will</w:t>
      </w:r>
      <w:r>
        <w:t xml:space="preserve"> request the LA to conduct a re-assessment of a pupil whenever they feel it is necessary.</w:t>
      </w:r>
    </w:p>
    <w:p w14:paraId="691CD231" w14:textId="77777777" w:rsidR="00B974BA" w:rsidRDefault="00B974BA" w:rsidP="007D4484">
      <w:pPr>
        <w:pStyle w:val="TSB-Level2Numbers"/>
        <w:numPr>
          <w:ilvl w:val="2"/>
          <w:numId w:val="23"/>
        </w:numPr>
        <w:ind w:left="2223" w:hanging="998"/>
      </w:pPr>
      <w:r>
        <w:t>Following the re-assessment, a final EHC plan will be issued within 14 weeks from the request being made.</w:t>
      </w:r>
    </w:p>
    <w:p w14:paraId="11B89B43" w14:textId="77777777" w:rsidR="00B974BA" w:rsidRPr="00901DA7" w:rsidRDefault="00B974BA" w:rsidP="007D4484">
      <w:pPr>
        <w:pStyle w:val="TSB-Level1Numbers"/>
        <w:numPr>
          <w:ilvl w:val="1"/>
          <w:numId w:val="23"/>
        </w:numPr>
        <w:ind w:left="1423" w:hanging="714"/>
        <w:jc w:val="both"/>
      </w:pPr>
      <w:r w:rsidRPr="00901DA7">
        <w:t xml:space="preserve">The school will ensure that any EHC plan information is kept confidential and on a need-to-know basis. </w:t>
      </w:r>
    </w:p>
    <w:p w14:paraId="72291DAC" w14:textId="77777777" w:rsidR="00B974BA" w:rsidRPr="00901DA7" w:rsidRDefault="00B974BA" w:rsidP="007D4484">
      <w:pPr>
        <w:pStyle w:val="TSB-Level1Numbers"/>
        <w:numPr>
          <w:ilvl w:val="1"/>
          <w:numId w:val="23"/>
        </w:numPr>
        <w:ind w:left="1423" w:hanging="714"/>
        <w:jc w:val="both"/>
      </w:pPr>
      <w:r w:rsidRPr="00901DA7">
        <w:t xml:space="preserve">Information regarding a pupil’s EHC plan will only be shared with other educational institutes if the pupil is transferring there, in order for the institute to develop an individual learning plan. </w:t>
      </w:r>
    </w:p>
    <w:p w14:paraId="2E644280" w14:textId="77777777" w:rsidR="00B974BA" w:rsidRPr="00901DA7" w:rsidRDefault="00ED0E15" w:rsidP="007D4484">
      <w:pPr>
        <w:pStyle w:val="TSB-Level1Numbers"/>
        <w:numPr>
          <w:ilvl w:val="1"/>
          <w:numId w:val="23"/>
        </w:numPr>
        <w:ind w:left="1423" w:hanging="714"/>
        <w:jc w:val="both"/>
      </w:pPr>
      <w:r w:rsidRPr="00901DA7">
        <w:t>The school</w:t>
      </w:r>
      <w:r w:rsidR="00B974BA" w:rsidRPr="00901DA7">
        <w:t xml:space="preserve"> will take steps to ensure that pupils and parents</w:t>
      </w:r>
      <w:r w:rsidRPr="00901DA7">
        <w:t>/carers</w:t>
      </w:r>
      <w:r w:rsidR="00B974BA" w:rsidRPr="00901DA7">
        <w:t xml:space="preserve"> are actively supported in developing and reviewing EHC plans.</w:t>
      </w:r>
    </w:p>
    <w:p w14:paraId="5757FB72" w14:textId="77777777" w:rsidR="00B974BA" w:rsidRPr="004D5D5D" w:rsidRDefault="00B974BA" w:rsidP="007D4484">
      <w:pPr>
        <w:pStyle w:val="TSB-Level1Numbers"/>
        <w:numPr>
          <w:ilvl w:val="1"/>
          <w:numId w:val="23"/>
        </w:numPr>
        <w:ind w:left="1423" w:hanging="714"/>
        <w:jc w:val="both"/>
      </w:pPr>
      <w:r w:rsidRPr="00901DA7">
        <w:t xml:space="preserve">Where necessary, the school will provide support from an advocate to ensure the pupil’s views are heard and acknowledged. </w:t>
      </w:r>
    </w:p>
    <w:p w14:paraId="6556212C" w14:textId="77777777" w:rsidR="00B974BA" w:rsidRPr="00901DA7" w:rsidRDefault="00B974BA" w:rsidP="007D4484">
      <w:pPr>
        <w:pStyle w:val="TSB-Level1Numbers"/>
        <w:numPr>
          <w:ilvl w:val="1"/>
          <w:numId w:val="23"/>
        </w:numPr>
        <w:ind w:left="1423" w:hanging="714"/>
        <w:jc w:val="both"/>
      </w:pPr>
      <w:r w:rsidRPr="00901DA7">
        <w:t>The school will ensure that parents</w:t>
      </w:r>
      <w:r w:rsidR="00C14815" w:rsidRPr="00901DA7">
        <w:t>/carers</w:t>
      </w:r>
      <w:r w:rsidRPr="00901DA7">
        <w:t xml:space="preserve"> are consistently kept involved throughout the implementation of an EHC plan.</w:t>
      </w:r>
    </w:p>
    <w:p w14:paraId="3443903E" w14:textId="77777777" w:rsidR="00F6279E" w:rsidRDefault="00F6279E" w:rsidP="007D4484">
      <w:pPr>
        <w:pStyle w:val="TSB-Level1Numbers"/>
        <w:numPr>
          <w:ilvl w:val="1"/>
          <w:numId w:val="23"/>
        </w:numPr>
        <w:ind w:left="1423" w:hanging="714"/>
        <w:jc w:val="both"/>
      </w:pPr>
      <w:r w:rsidRPr="00901DA7">
        <w:t>The school will ensure that the whole process of an EHC needs assessment and development takes no longer than 20 weeks from when the initial request was received.</w:t>
      </w:r>
    </w:p>
    <w:p w14:paraId="1F016CA6" w14:textId="77777777" w:rsidR="00C14815" w:rsidRPr="00920A3B" w:rsidRDefault="00C14815" w:rsidP="007D4484">
      <w:pPr>
        <w:pStyle w:val="Heading1"/>
        <w:numPr>
          <w:ilvl w:val="0"/>
          <w:numId w:val="23"/>
        </w:numPr>
        <w:spacing w:after="240"/>
        <w:ind w:left="357" w:hanging="357"/>
        <w:rPr>
          <w:b w:val="0"/>
        </w:rPr>
      </w:pPr>
      <w:bookmarkStart w:id="46" w:name="_Reviewing_an_EHC"/>
      <w:bookmarkStart w:id="47" w:name="sixteen"/>
      <w:bookmarkEnd w:id="46"/>
      <w:bookmarkEnd w:id="47"/>
      <w:r w:rsidRPr="00920A3B">
        <w:rPr>
          <w:sz w:val="28"/>
        </w:rPr>
        <w:t>Reviewing an EHC plan</w:t>
      </w:r>
    </w:p>
    <w:p w14:paraId="6C6B3424" w14:textId="77777777" w:rsidR="00911F98" w:rsidRPr="00911F98" w:rsidRDefault="00911F98" w:rsidP="007D4484">
      <w:pPr>
        <w:pStyle w:val="Heading1"/>
        <w:numPr>
          <w:ilvl w:val="0"/>
          <w:numId w:val="23"/>
        </w:numPr>
        <w:rPr>
          <w:rFonts w:asciiTheme="majorHAnsi" w:hAnsiTheme="majorHAnsi" w:cstheme="majorHAnsi"/>
          <w:vanish/>
          <w:sz w:val="28"/>
          <w:szCs w:val="32"/>
        </w:rPr>
      </w:pPr>
    </w:p>
    <w:p w14:paraId="14B1D2C8" w14:textId="6AA92041" w:rsidR="00C14815" w:rsidRDefault="001D436B" w:rsidP="001D436B">
      <w:pPr>
        <w:pStyle w:val="TSB-Level1Numbers"/>
        <w:numPr>
          <w:ilvl w:val="0"/>
          <w:numId w:val="0"/>
        </w:numPr>
      </w:pPr>
      <w:r>
        <w:t xml:space="preserve">                    </w:t>
      </w:r>
      <w:r w:rsidR="00B304AC" w:rsidRPr="007D4484">
        <w:t xml:space="preserve">Fender </w:t>
      </w:r>
      <w:r w:rsidR="007D4484" w:rsidRPr="007D4484">
        <w:t>Primary School</w:t>
      </w:r>
      <w:r w:rsidR="007D4484" w:rsidRPr="007D4484">
        <w:rPr>
          <w:b/>
        </w:rPr>
        <w:t xml:space="preserve"> </w:t>
      </w:r>
      <w:r w:rsidR="00C14815">
        <w:t xml:space="preserve">will: </w:t>
      </w:r>
    </w:p>
    <w:p w14:paraId="04EFF829" w14:textId="77777777" w:rsidR="00C14815" w:rsidRDefault="00C14815" w:rsidP="00920A3B">
      <w:pPr>
        <w:pStyle w:val="TSB-PolicyBullets"/>
        <w:jc w:val="both"/>
        <w:rPr>
          <w:szCs w:val="28"/>
        </w:rPr>
      </w:pPr>
      <w:r>
        <w:t xml:space="preserve">Cooperate to ensure an annual review meeting takes place, including convening the meeting on behalf of the LA if requested. </w:t>
      </w:r>
    </w:p>
    <w:p w14:paraId="050FE489" w14:textId="77777777" w:rsidR="00C14815" w:rsidRDefault="00C14815" w:rsidP="00920A3B">
      <w:pPr>
        <w:pStyle w:val="TSB-PolicyBullets"/>
        <w:jc w:val="both"/>
      </w:pPr>
      <w:r>
        <w:t xml:space="preserve">Ensure that the appropriate people are given at least two weeks’ notice of the date of the meeting. </w:t>
      </w:r>
    </w:p>
    <w:p w14:paraId="4DBF129E" w14:textId="77777777" w:rsidR="00C14815" w:rsidRDefault="00C14815" w:rsidP="00920A3B">
      <w:pPr>
        <w:pStyle w:val="TSB-PolicyBullets"/>
        <w:jc w:val="both"/>
      </w:pPr>
      <w:r>
        <w:t>Contribute any relevant information and recommendations about the EHC plan to the LA, keeping parents</w:t>
      </w:r>
      <w:r w:rsidR="00B67A55">
        <w:t>/carers</w:t>
      </w:r>
      <w:r>
        <w:t xml:space="preserve"> involved at all times. </w:t>
      </w:r>
    </w:p>
    <w:p w14:paraId="363A0FBD" w14:textId="77777777" w:rsidR="00C14815" w:rsidRDefault="00C14815" w:rsidP="00920A3B">
      <w:pPr>
        <w:pStyle w:val="TSB-PolicyBullets"/>
        <w:jc w:val="both"/>
      </w:pPr>
      <w:r>
        <w:t xml:space="preserve">Ensure that sufficient arrangements are put in place at the school to host the annual review meeting. </w:t>
      </w:r>
    </w:p>
    <w:p w14:paraId="6C7AA56B" w14:textId="77777777" w:rsidR="00C14815" w:rsidRDefault="00C14815" w:rsidP="00920A3B">
      <w:pPr>
        <w:pStyle w:val="TSB-PolicyBullets"/>
        <w:jc w:val="both"/>
      </w:pPr>
      <w:r>
        <w:t>Cooperate with the LA during annual reviews.</w:t>
      </w:r>
    </w:p>
    <w:p w14:paraId="3828D8F5" w14:textId="77777777" w:rsidR="00C14815" w:rsidRDefault="00C14815" w:rsidP="00920A3B">
      <w:pPr>
        <w:pStyle w:val="TSB-PolicyBullets"/>
        <w:jc w:val="both"/>
      </w:pPr>
      <w:r>
        <w:t>Lead the revi</w:t>
      </w:r>
      <w:r w:rsidR="00F6279E">
        <w:t>ew of the EHC plan in order to create</w:t>
      </w:r>
      <w:r>
        <w:t xml:space="preserve"> the greatest confidence amongst pupils and their family. </w:t>
      </w:r>
    </w:p>
    <w:p w14:paraId="1217F5D0" w14:textId="77777777" w:rsidR="00C14815" w:rsidRDefault="00C14815" w:rsidP="00920A3B">
      <w:pPr>
        <w:pStyle w:val="TSB-PolicyBullets"/>
        <w:jc w:val="both"/>
      </w:pPr>
      <w:r>
        <w:t>Seek advice and information about the pupil prior to the annual review meeting from all parties invited, and send any information gathered to all those invited, at least two weeks in advance of the meeting.</w:t>
      </w:r>
    </w:p>
    <w:p w14:paraId="3C3DF8FD" w14:textId="77777777" w:rsidR="00C14815" w:rsidRDefault="00C14815" w:rsidP="00920A3B">
      <w:pPr>
        <w:pStyle w:val="TSB-PolicyBullets"/>
        <w:jc w:val="both"/>
      </w:pPr>
      <w:r>
        <w:t xml:space="preserve">Prepare and send a report of the meeting to everyone invited within </w:t>
      </w:r>
      <w:r w:rsidR="002C1307">
        <w:t>four</w:t>
      </w:r>
      <w:r>
        <w:t xml:space="preserve"> weeks of the meeting, which sets out any recommendations and amendments to the EHC plan.</w:t>
      </w:r>
    </w:p>
    <w:p w14:paraId="0BF4686E" w14:textId="3B1B8EED" w:rsidR="00911F98" w:rsidRDefault="00C14815" w:rsidP="00920A3B">
      <w:pPr>
        <w:pStyle w:val="TSB-PolicyBullets"/>
        <w:jc w:val="both"/>
      </w:pPr>
      <w:r>
        <w:t>Provide the LA and parents</w:t>
      </w:r>
      <w:r w:rsidR="00B67A55">
        <w:t>/carers</w:t>
      </w:r>
      <w:r>
        <w:t xml:space="preserve"> with any evidence to support the proposed changes and giving those involved at least 15 days to comment and make representations.</w:t>
      </w:r>
    </w:p>
    <w:p w14:paraId="415F5E49" w14:textId="2B46F9EF" w:rsidR="00911F98" w:rsidRDefault="00C14815" w:rsidP="00920A3B">
      <w:pPr>
        <w:pStyle w:val="TSB-PolicyBullets"/>
        <w:jc w:val="both"/>
      </w:pPr>
      <w:r>
        <w:t>Clarify to the parents and pupil that they have the right to appeal the decisions made in regards to the EHC plan.</w:t>
      </w:r>
    </w:p>
    <w:p w14:paraId="00186023" w14:textId="77777777" w:rsidR="00FD1830" w:rsidRDefault="00FD1830" w:rsidP="00FD1830">
      <w:pPr>
        <w:pStyle w:val="TSB-PolicyBullets"/>
        <w:numPr>
          <w:ilvl w:val="0"/>
          <w:numId w:val="0"/>
        </w:numPr>
        <w:ind w:left="1658"/>
        <w:jc w:val="both"/>
      </w:pPr>
    </w:p>
    <w:p w14:paraId="1A06466A" w14:textId="006FA824" w:rsidR="003A6551" w:rsidRPr="003A6551" w:rsidRDefault="003A6551" w:rsidP="003A6551">
      <w:pPr>
        <w:pStyle w:val="TSB-PolicyBullets"/>
        <w:numPr>
          <w:ilvl w:val="0"/>
          <w:numId w:val="0"/>
        </w:numPr>
        <w:ind w:left="1658" w:hanging="360"/>
        <w:jc w:val="both"/>
        <w:rPr>
          <w:b/>
        </w:rPr>
      </w:pPr>
      <w:r w:rsidRPr="003A6551">
        <w:rPr>
          <w:b/>
        </w:rPr>
        <w:t>IPFA- Individual Pupil Funding Agreements</w:t>
      </w:r>
    </w:p>
    <w:p w14:paraId="6BA73033" w14:textId="725BEF24" w:rsidR="003A6551" w:rsidRDefault="00FD1830" w:rsidP="003A6551">
      <w:pPr>
        <w:pStyle w:val="TSB-PolicyBullets"/>
        <w:numPr>
          <w:ilvl w:val="0"/>
          <w:numId w:val="0"/>
        </w:numPr>
        <w:ind w:left="1658" w:hanging="360"/>
        <w:jc w:val="both"/>
      </w:pPr>
      <w:r>
        <w:t>These agreements are used where</w:t>
      </w:r>
      <w:r w:rsidR="003A6551">
        <w:t xml:space="preserve"> a child has special needs and requires additional support within school </w:t>
      </w:r>
      <w:r>
        <w:t>but their SEND is not complex or</w:t>
      </w:r>
      <w:r w:rsidR="003A6551">
        <w:t xml:space="preserve"> is unlikely to meet the threshold</w:t>
      </w:r>
      <w:r>
        <w:t xml:space="preserve"> for an EHC Plan, </w:t>
      </w:r>
      <w:r w:rsidR="003A6551">
        <w:t xml:space="preserve">school can </w:t>
      </w:r>
      <w:r w:rsidR="00377C61">
        <w:t xml:space="preserve">then </w:t>
      </w:r>
      <w:r w:rsidR="003A6551">
        <w:t>apply for an IPFA. This is an annually agreed pay award to fund that child’</w:t>
      </w:r>
      <w:r>
        <w:t>s needs. This award does not carry the legal rights that an EHC</w:t>
      </w:r>
      <w:r w:rsidR="00377C61">
        <w:t xml:space="preserve"> </w:t>
      </w:r>
      <w:r>
        <w:t>P</w:t>
      </w:r>
      <w:r w:rsidR="00377C61">
        <w:t>lan</w:t>
      </w:r>
      <w:r>
        <w:t xml:space="preserve"> but provides funding to support children who may not need a full assessment. In general if a child’s needs continue or increase then an EHCP assessment will be requested later.</w:t>
      </w:r>
    </w:p>
    <w:p w14:paraId="472256C4" w14:textId="77777777" w:rsidR="003A6551" w:rsidRDefault="003A6551" w:rsidP="003A6551">
      <w:pPr>
        <w:pStyle w:val="TSB-PolicyBullets"/>
        <w:numPr>
          <w:ilvl w:val="0"/>
          <w:numId w:val="0"/>
        </w:numPr>
        <w:ind w:left="1658" w:hanging="360"/>
        <w:jc w:val="both"/>
      </w:pPr>
    </w:p>
    <w:p w14:paraId="0B677A6B" w14:textId="77777777" w:rsidR="003A6551" w:rsidRDefault="003A6551" w:rsidP="003A6551">
      <w:pPr>
        <w:pStyle w:val="TSB-PolicyBullets"/>
        <w:numPr>
          <w:ilvl w:val="0"/>
          <w:numId w:val="0"/>
        </w:numPr>
        <w:ind w:left="1658" w:hanging="360"/>
        <w:jc w:val="both"/>
      </w:pPr>
    </w:p>
    <w:p w14:paraId="1BD00CDA" w14:textId="77777777" w:rsidR="003A6551" w:rsidRDefault="003A6551" w:rsidP="003A6551">
      <w:pPr>
        <w:pStyle w:val="TSB-PolicyBullets"/>
        <w:numPr>
          <w:ilvl w:val="0"/>
          <w:numId w:val="0"/>
        </w:numPr>
        <w:ind w:left="1658" w:hanging="360"/>
        <w:jc w:val="both"/>
      </w:pPr>
    </w:p>
    <w:p w14:paraId="44ECBF51" w14:textId="05B3214A" w:rsidR="002A5956" w:rsidRDefault="003A6551" w:rsidP="003A6551">
      <w:pPr>
        <w:pStyle w:val="TSB-PolicyBullets"/>
        <w:numPr>
          <w:ilvl w:val="0"/>
          <w:numId w:val="0"/>
        </w:numPr>
        <w:ind w:left="1658" w:hanging="360"/>
        <w:jc w:val="both"/>
        <w:rPr>
          <w:sz w:val="28"/>
        </w:rPr>
      </w:pPr>
      <w:bookmarkStart w:id="48" w:name="seventeen"/>
      <w:bookmarkEnd w:id="48"/>
      <w:r>
        <w:rPr>
          <w:sz w:val="28"/>
        </w:rPr>
        <w:t>Tra</w:t>
      </w:r>
      <w:r w:rsidR="002A5956" w:rsidRPr="00920A3B">
        <w:rPr>
          <w:sz w:val="28"/>
        </w:rPr>
        <w:t>nsferring between different phases of education</w:t>
      </w:r>
    </w:p>
    <w:p w14:paraId="5E030FC4" w14:textId="77777777" w:rsidR="00370213" w:rsidRPr="00370213" w:rsidRDefault="00370213" w:rsidP="007D4484">
      <w:pPr>
        <w:pStyle w:val="Heading1"/>
        <w:numPr>
          <w:ilvl w:val="0"/>
          <w:numId w:val="23"/>
        </w:numPr>
        <w:rPr>
          <w:rFonts w:asciiTheme="majorHAnsi" w:hAnsiTheme="majorHAnsi" w:cstheme="majorHAnsi"/>
          <w:vanish/>
          <w:sz w:val="28"/>
          <w:szCs w:val="32"/>
        </w:rPr>
      </w:pPr>
    </w:p>
    <w:p w14:paraId="10FCBE1C" w14:textId="2BE9D57C" w:rsidR="002A5956" w:rsidRDefault="002A5956" w:rsidP="007D4484">
      <w:pPr>
        <w:pStyle w:val="TSB-Level1Numbers"/>
        <w:numPr>
          <w:ilvl w:val="1"/>
          <w:numId w:val="27"/>
        </w:numPr>
        <w:ind w:left="1400"/>
        <w:jc w:val="both"/>
      </w:pPr>
      <w:r>
        <w:t>An EHC plan must be reviewed and amended in sufficient time prior to</w:t>
      </w:r>
      <w:r w:rsidR="00E5787E">
        <w:t xml:space="preserve"> pupil</w:t>
      </w:r>
      <w:r>
        <w:t xml:space="preserve"> moving between key phases of education, to allow for planning for and, where necessary, commissioning of support and provision at the new </w:t>
      </w:r>
      <w:r w:rsidR="00E5787E">
        <w:t>phase</w:t>
      </w:r>
      <w:r>
        <w:t>.</w:t>
      </w:r>
    </w:p>
    <w:p w14:paraId="258A939F" w14:textId="149C340D" w:rsidR="002A5956" w:rsidRDefault="002A5956" w:rsidP="007D4484">
      <w:pPr>
        <w:pStyle w:val="TSB-Level1Numbers"/>
        <w:numPr>
          <w:ilvl w:val="1"/>
          <w:numId w:val="27"/>
        </w:numPr>
        <w:ind w:left="1400"/>
      </w:pPr>
      <w:r>
        <w:t xml:space="preserve">The review and any amendments must be completed </w:t>
      </w:r>
      <w:r w:rsidR="00DC1D98">
        <w:t>in good time with</w:t>
      </w:r>
      <w:r>
        <w:t>in the calendar year of the transfer at the latest for transfers into or between schools. The key transfers are</w:t>
      </w:r>
      <w:r w:rsidR="003E1EC9">
        <w:t xml:space="preserve"> the following</w:t>
      </w:r>
      <w:r>
        <w:t>:</w:t>
      </w:r>
    </w:p>
    <w:p w14:paraId="504E0564" w14:textId="73CC8F82" w:rsidR="002A5956" w:rsidRPr="00114982" w:rsidRDefault="00172421" w:rsidP="00920A3B">
      <w:pPr>
        <w:pStyle w:val="TSB-PolicyBullets"/>
      </w:pPr>
      <w:r w:rsidRPr="004D5D5D">
        <w:t>E</w:t>
      </w:r>
      <w:r w:rsidR="002A5956" w:rsidRPr="00114982">
        <w:t>arly years provider to school</w:t>
      </w:r>
    </w:p>
    <w:p w14:paraId="7D365971" w14:textId="1735B3D6" w:rsidR="002A5956" w:rsidRDefault="00172421" w:rsidP="00920A3B">
      <w:pPr>
        <w:pStyle w:val="TSB-PolicyBullets"/>
      </w:pPr>
      <w:r w:rsidRPr="008E4697">
        <w:t>P</w:t>
      </w:r>
      <w:r w:rsidR="002A5956" w:rsidRPr="008E4697">
        <w:t>rimary school to secondary school</w:t>
      </w:r>
    </w:p>
    <w:p w14:paraId="75475559" w14:textId="37606865" w:rsidR="001D436B" w:rsidRDefault="001D436B" w:rsidP="00920A3B">
      <w:pPr>
        <w:pStyle w:val="TSB-PolicyBullets"/>
      </w:pPr>
      <w:r>
        <w:t>Movement from and to the Inclusion Bases</w:t>
      </w:r>
    </w:p>
    <w:p w14:paraId="493252E4" w14:textId="77777777" w:rsidR="00265677" w:rsidRDefault="00265677" w:rsidP="00265677">
      <w:pPr>
        <w:pStyle w:val="TSB-PolicyBullets"/>
        <w:numPr>
          <w:ilvl w:val="0"/>
          <w:numId w:val="0"/>
        </w:numPr>
        <w:ind w:left="1658" w:hanging="360"/>
      </w:pPr>
    </w:p>
    <w:p w14:paraId="2AA2C753" w14:textId="77777777" w:rsidR="00265677" w:rsidRPr="007F28F0" w:rsidRDefault="00265677" w:rsidP="00265677">
      <w:pPr>
        <w:pStyle w:val="TSB-PolicyBullets"/>
        <w:numPr>
          <w:ilvl w:val="0"/>
          <w:numId w:val="0"/>
        </w:numPr>
        <w:ind w:left="1658" w:hanging="360"/>
      </w:pPr>
    </w:p>
    <w:p w14:paraId="585497E3" w14:textId="36B0E9C6" w:rsidR="002C1307" w:rsidRDefault="002C1307" w:rsidP="007D4484">
      <w:pPr>
        <w:pStyle w:val="Heading1"/>
        <w:numPr>
          <w:ilvl w:val="0"/>
          <w:numId w:val="27"/>
        </w:numPr>
      </w:pPr>
      <w:bookmarkStart w:id="49" w:name="eighteen"/>
      <w:bookmarkStart w:id="50" w:name="_SEND_tribunal"/>
      <w:bookmarkStart w:id="51" w:name="r"/>
      <w:bookmarkEnd w:id="49"/>
      <w:bookmarkEnd w:id="50"/>
      <w:r w:rsidRPr="00920A3B">
        <w:rPr>
          <w:sz w:val="28"/>
        </w:rPr>
        <w:t>SEND tribunal</w:t>
      </w:r>
    </w:p>
    <w:p w14:paraId="3FD2BD3D" w14:textId="77777777" w:rsidR="00EC2006" w:rsidRPr="00920A3B" w:rsidRDefault="00EC2006" w:rsidP="00920A3B"/>
    <w:bookmarkEnd w:id="51"/>
    <w:p w14:paraId="1548A98A" w14:textId="77777777" w:rsidR="00EC2006" w:rsidRPr="00EC2006" w:rsidRDefault="00EC2006" w:rsidP="007D4484">
      <w:pPr>
        <w:pStyle w:val="Heading1"/>
        <w:numPr>
          <w:ilvl w:val="0"/>
          <w:numId w:val="27"/>
        </w:numPr>
        <w:rPr>
          <w:rFonts w:asciiTheme="majorHAnsi" w:hAnsiTheme="majorHAnsi" w:cstheme="majorHAnsi"/>
          <w:vanish/>
          <w:sz w:val="28"/>
          <w:szCs w:val="32"/>
        </w:rPr>
      </w:pPr>
    </w:p>
    <w:p w14:paraId="4053C9CA" w14:textId="42DF8672" w:rsidR="002C1307" w:rsidRDefault="002C1307" w:rsidP="007D4484">
      <w:pPr>
        <w:pStyle w:val="TSB-Level1Numbers"/>
        <w:numPr>
          <w:ilvl w:val="1"/>
          <w:numId w:val="23"/>
        </w:numPr>
        <w:ind w:left="1400"/>
        <w:jc w:val="both"/>
      </w:pPr>
      <w:r>
        <w:t xml:space="preserve">All disagreements about an EHC plan will be attempted to be resolved as quickly as possible, </w:t>
      </w:r>
      <w:r w:rsidRPr="00EC2006">
        <w:t>without</w:t>
      </w:r>
      <w:r>
        <w:t xml:space="preserve"> the pupil’s education suffering. </w:t>
      </w:r>
    </w:p>
    <w:p w14:paraId="69711A8E" w14:textId="77777777" w:rsidR="002C1307" w:rsidRDefault="002C1307" w:rsidP="007D4484">
      <w:pPr>
        <w:pStyle w:val="TSB-Level1Numbers"/>
        <w:numPr>
          <w:ilvl w:val="1"/>
          <w:numId w:val="23"/>
        </w:numPr>
        <w:ind w:left="1423" w:hanging="714"/>
        <w:jc w:val="both"/>
      </w:pPr>
      <w:r>
        <w:t>In all cases, the school</w:t>
      </w:r>
      <w:r w:rsidR="003C1DB6">
        <w:t>’</w:t>
      </w:r>
      <w:r>
        <w:t xml:space="preserve">s written complaints procedure will be followed, allowing for a complaint to be considered informally at first. </w:t>
      </w:r>
    </w:p>
    <w:p w14:paraId="3314A110" w14:textId="5AB4CDF3" w:rsidR="002C1307" w:rsidRDefault="002C1307" w:rsidP="007D4484">
      <w:pPr>
        <w:pStyle w:val="TSB-Level1Numbers"/>
        <w:numPr>
          <w:ilvl w:val="1"/>
          <w:numId w:val="23"/>
        </w:numPr>
        <w:ind w:left="1423" w:hanging="714"/>
        <w:jc w:val="both"/>
      </w:pPr>
      <w:r>
        <w:t xml:space="preserve">Following a parent’s/carer’s serious complaint or disagreement about the SEND provisions being supplied to a pupil, the school will contact the LA immediately in order to seek disagreement resolution advice, regardless of </w:t>
      </w:r>
      <w:r w:rsidR="00033981">
        <w:t>whether an EHC Plan is in place</w:t>
      </w:r>
      <w:r>
        <w:t xml:space="preserve">. </w:t>
      </w:r>
    </w:p>
    <w:p w14:paraId="3973B6BC" w14:textId="77777777" w:rsidR="002C1307" w:rsidRDefault="002C1307" w:rsidP="00920A3B">
      <w:pPr>
        <w:pStyle w:val="TSB-PolicyBullets"/>
        <w:jc w:val="both"/>
      </w:pPr>
      <w:r>
        <w:t xml:space="preserve">Where necessary, the </w:t>
      </w:r>
      <w:proofErr w:type="spellStart"/>
      <w:r>
        <w:t>headteacher</w:t>
      </w:r>
      <w:proofErr w:type="spellEnd"/>
      <w:r>
        <w:t xml:space="preserve"> will make the relevant parties aware of the disagreement resolution service. </w:t>
      </w:r>
    </w:p>
    <w:p w14:paraId="27360E8F" w14:textId="77777777" w:rsidR="002C1307" w:rsidRDefault="002C1307" w:rsidP="00920A3B">
      <w:pPr>
        <w:pStyle w:val="TSB-PolicyBullets"/>
        <w:jc w:val="both"/>
      </w:pPr>
      <w:r>
        <w:t>Parents</w:t>
      </w:r>
      <w:r w:rsidR="003C1DB6">
        <w:t>/carers</w:t>
      </w:r>
      <w:r>
        <w:t xml:space="preserve"> are made aware that Ofsted can consider complaints relating to whole school SEND early years provision, if the problem has not been resolved informally.</w:t>
      </w:r>
    </w:p>
    <w:p w14:paraId="5FD949A2" w14:textId="77777777" w:rsidR="002C1307" w:rsidRDefault="002C1307" w:rsidP="007D4484">
      <w:pPr>
        <w:pStyle w:val="TSB-Level1Numbers"/>
        <w:numPr>
          <w:ilvl w:val="1"/>
          <w:numId w:val="23"/>
        </w:numPr>
        <w:ind w:left="1423" w:hanging="714"/>
        <w:jc w:val="both"/>
      </w:pPr>
      <w:r>
        <w:t xml:space="preserve">The school will meet any request to attend a SEND tribunal and explain any departure from its duties and obligations under the SEND Code of Practice. </w:t>
      </w:r>
    </w:p>
    <w:p w14:paraId="2DEAA2D8" w14:textId="77777777" w:rsidR="002C1307" w:rsidRDefault="002C1307" w:rsidP="007D4484">
      <w:pPr>
        <w:pStyle w:val="TSB-Level1Numbers"/>
        <w:numPr>
          <w:ilvl w:val="1"/>
          <w:numId w:val="23"/>
        </w:numPr>
        <w:ind w:left="1423" w:hanging="714"/>
        <w:jc w:val="both"/>
      </w:pPr>
      <w:r>
        <w:t>Following the use of informal resolutions, the case will be heard in front of three people, who are independent of the management and running of the school.</w:t>
      </w:r>
    </w:p>
    <w:p w14:paraId="1D760DE4" w14:textId="654DBFF6" w:rsidR="002C1307" w:rsidRPr="00EC2006" w:rsidRDefault="002C1307" w:rsidP="007D4484">
      <w:pPr>
        <w:pStyle w:val="TSB-Level1Numbers"/>
        <w:numPr>
          <w:ilvl w:val="1"/>
          <w:numId w:val="23"/>
        </w:numPr>
        <w:ind w:left="1423" w:hanging="714"/>
        <w:jc w:val="both"/>
      </w:pPr>
      <w:r w:rsidRPr="00EC2006">
        <w:t xml:space="preserve">If disagreements are not resolved at a local level, the case will be referred to the </w:t>
      </w:r>
      <w:r w:rsidR="00033981">
        <w:t>EFA</w:t>
      </w:r>
      <w:r w:rsidRPr="00EC2006">
        <w:t xml:space="preserve">. </w:t>
      </w:r>
    </w:p>
    <w:p w14:paraId="54FF9A00" w14:textId="77777777" w:rsidR="002C1307" w:rsidRPr="00EC2006" w:rsidRDefault="002C1307" w:rsidP="007D4484">
      <w:pPr>
        <w:pStyle w:val="TSB-Level1Numbers"/>
        <w:numPr>
          <w:ilvl w:val="1"/>
          <w:numId w:val="23"/>
        </w:numPr>
        <w:ind w:left="1423" w:hanging="714"/>
        <w:jc w:val="both"/>
      </w:pPr>
      <w:r w:rsidRPr="00EC2006">
        <w:t xml:space="preserve">The school will fully cooperate with the LA by providing any evidence or information that is relevant. </w:t>
      </w:r>
    </w:p>
    <w:p w14:paraId="6CC3D85A" w14:textId="77777777" w:rsidR="002C1307" w:rsidRDefault="002C1307" w:rsidP="007D4484">
      <w:pPr>
        <w:pStyle w:val="TSB-Level1Numbers"/>
        <w:numPr>
          <w:ilvl w:val="1"/>
          <w:numId w:val="23"/>
        </w:numPr>
        <w:ind w:left="1423" w:hanging="714"/>
        <w:jc w:val="both"/>
      </w:pPr>
      <w:r w:rsidRPr="00EC2006">
        <w:t>All staff involved in the care of the pupil will cooperate with parents</w:t>
      </w:r>
      <w:r w:rsidR="003C1DB6" w:rsidRPr="00EC2006">
        <w:t>/carers</w:t>
      </w:r>
      <w:r w:rsidRPr="00EC2006">
        <w:t xml:space="preserve"> in order to provide the pupil with the highest standard of support and education</w:t>
      </w:r>
      <w:r>
        <w:t>.</w:t>
      </w:r>
    </w:p>
    <w:p w14:paraId="609D9258" w14:textId="77777777" w:rsidR="001D436B" w:rsidRDefault="001D436B" w:rsidP="001D436B">
      <w:pPr>
        <w:pStyle w:val="TSB-Level1Numbers"/>
        <w:numPr>
          <w:ilvl w:val="0"/>
          <w:numId w:val="0"/>
        </w:numPr>
        <w:ind w:left="1423"/>
        <w:jc w:val="both"/>
      </w:pPr>
    </w:p>
    <w:p w14:paraId="304FD32E" w14:textId="130E6A1E" w:rsidR="002C1307" w:rsidRPr="00920A3B" w:rsidRDefault="002A5956" w:rsidP="007D4484">
      <w:pPr>
        <w:pStyle w:val="Heading1"/>
        <w:numPr>
          <w:ilvl w:val="0"/>
          <w:numId w:val="23"/>
        </w:numPr>
        <w:spacing w:after="240"/>
        <w:ind w:left="357" w:hanging="357"/>
        <w:rPr>
          <w:b w:val="0"/>
        </w:rPr>
      </w:pPr>
      <w:bookmarkStart w:id="52" w:name="_Transitions"/>
      <w:bookmarkStart w:id="53" w:name="nineteen"/>
      <w:bookmarkStart w:id="54" w:name="s"/>
      <w:bookmarkEnd w:id="52"/>
      <w:bookmarkEnd w:id="53"/>
      <w:r w:rsidRPr="00920A3B">
        <w:rPr>
          <w:sz w:val="28"/>
        </w:rPr>
        <w:t xml:space="preserve">Supporting </w:t>
      </w:r>
      <w:r w:rsidR="00114982">
        <w:rPr>
          <w:sz w:val="28"/>
        </w:rPr>
        <w:t>s</w:t>
      </w:r>
      <w:r w:rsidR="002029CD" w:rsidRPr="00920A3B">
        <w:rPr>
          <w:sz w:val="28"/>
        </w:rPr>
        <w:t xml:space="preserve">uccessful </w:t>
      </w:r>
      <w:r w:rsidR="00114982">
        <w:rPr>
          <w:sz w:val="28"/>
        </w:rPr>
        <w:t>p</w:t>
      </w:r>
      <w:r w:rsidR="002029CD" w:rsidRPr="00920A3B">
        <w:rPr>
          <w:sz w:val="28"/>
        </w:rPr>
        <w:t xml:space="preserve">reparation for </w:t>
      </w:r>
      <w:r w:rsidR="00114982">
        <w:rPr>
          <w:sz w:val="28"/>
        </w:rPr>
        <w:t>a</w:t>
      </w:r>
      <w:r w:rsidR="002029CD" w:rsidRPr="00920A3B">
        <w:rPr>
          <w:sz w:val="28"/>
        </w:rPr>
        <w:t xml:space="preserve">dulthood </w:t>
      </w:r>
    </w:p>
    <w:bookmarkEnd w:id="54"/>
    <w:p w14:paraId="3DA3D7E4" w14:textId="77777777" w:rsidR="00114982" w:rsidRPr="00114982" w:rsidRDefault="00114982" w:rsidP="007D4484">
      <w:pPr>
        <w:pStyle w:val="Heading1"/>
        <w:numPr>
          <w:ilvl w:val="0"/>
          <w:numId w:val="23"/>
        </w:numPr>
        <w:rPr>
          <w:rFonts w:asciiTheme="majorHAnsi" w:hAnsiTheme="majorHAnsi" w:cstheme="majorHAnsi"/>
          <w:vanish/>
          <w:sz w:val="28"/>
          <w:szCs w:val="32"/>
        </w:rPr>
      </w:pPr>
    </w:p>
    <w:p w14:paraId="01656781" w14:textId="1B52A70C" w:rsidR="002C1307" w:rsidRPr="005C6B7C" w:rsidRDefault="002C1307" w:rsidP="007D4484">
      <w:pPr>
        <w:pStyle w:val="TSB-Level1Numbers"/>
        <w:numPr>
          <w:ilvl w:val="1"/>
          <w:numId w:val="27"/>
        </w:numPr>
        <w:ind w:left="1400"/>
        <w:jc w:val="both"/>
      </w:pPr>
      <w:r w:rsidRPr="005C6B7C">
        <w:t xml:space="preserve">The school will ensure that </w:t>
      </w:r>
      <w:r w:rsidR="00904FC5">
        <w:t>pupils are</w:t>
      </w:r>
      <w:r w:rsidRPr="005C6B7C">
        <w:t xml:space="preserve"> supported to make a smooth transition to whatever they will be doing next, e.g. moving on to</w:t>
      </w:r>
      <w:r w:rsidR="00B304AC">
        <w:t xml:space="preserve"> secondary school</w:t>
      </w:r>
      <w:r w:rsidRPr="005C6B7C">
        <w:t>.</w:t>
      </w:r>
    </w:p>
    <w:p w14:paraId="2A406089" w14:textId="603D7A5D" w:rsidR="002C1307" w:rsidRPr="005C6B7C" w:rsidRDefault="002C1307" w:rsidP="007D4484">
      <w:pPr>
        <w:pStyle w:val="TSB-Level1Numbers"/>
        <w:numPr>
          <w:ilvl w:val="1"/>
          <w:numId w:val="27"/>
        </w:numPr>
        <w:ind w:left="1423" w:hanging="714"/>
        <w:jc w:val="both"/>
      </w:pPr>
      <w:r w:rsidRPr="005C6B7C">
        <w:t>The school will engage with secondary schools</w:t>
      </w:r>
      <w:r w:rsidR="00904FC5">
        <w:t>,</w:t>
      </w:r>
      <w:r w:rsidRPr="005C6B7C">
        <w:t xml:space="preserve"> as necessary</w:t>
      </w:r>
      <w:r w:rsidR="00904FC5">
        <w:t>,</w:t>
      </w:r>
      <w:r w:rsidRPr="005C6B7C">
        <w:t xml:space="preserve"> to help plan for any transitions. </w:t>
      </w:r>
    </w:p>
    <w:p w14:paraId="02C422BE" w14:textId="0D78219F" w:rsidR="002C1307" w:rsidRPr="005C6B7C" w:rsidRDefault="002C1307" w:rsidP="007D4484">
      <w:pPr>
        <w:pStyle w:val="TSB-Level1Numbers"/>
        <w:numPr>
          <w:ilvl w:val="1"/>
          <w:numId w:val="27"/>
        </w:numPr>
        <w:ind w:left="1423" w:hanging="714"/>
        <w:jc w:val="both"/>
      </w:pPr>
      <w:r w:rsidRPr="005C6B7C">
        <w:t xml:space="preserve">The school will transfer all relevant information about </w:t>
      </w:r>
      <w:r w:rsidR="00904FC5">
        <w:t>pupils</w:t>
      </w:r>
      <w:r w:rsidRPr="005C6B7C">
        <w:t xml:space="preserve"> to any educational institution that </w:t>
      </w:r>
      <w:r w:rsidR="00EA7715">
        <w:t>they are</w:t>
      </w:r>
      <w:r w:rsidRPr="005C6B7C">
        <w:t xml:space="preserve"> transferring to. </w:t>
      </w:r>
    </w:p>
    <w:p w14:paraId="6B3FE54A" w14:textId="412C8666" w:rsidR="002C1307" w:rsidRPr="00114982" w:rsidRDefault="002C1307" w:rsidP="001D436B">
      <w:pPr>
        <w:pStyle w:val="TSB-Level1Numbers"/>
        <w:numPr>
          <w:ilvl w:val="0"/>
          <w:numId w:val="0"/>
        </w:numPr>
        <w:ind w:left="1423"/>
        <w:jc w:val="both"/>
      </w:pPr>
      <w:r w:rsidRPr="005C6B7C">
        <w:t xml:space="preserve">If </w:t>
      </w:r>
      <w:r w:rsidR="00EA7715">
        <w:t>a</w:t>
      </w:r>
      <w:r w:rsidR="00EA7715" w:rsidRPr="005C6B7C">
        <w:t xml:space="preserve"> </w:t>
      </w:r>
      <w:r w:rsidRPr="005C6B7C">
        <w:t>pupil has been excluded, the school has a duty to arrange suitable, full-time education from the sixth day of a fixed period exclusion and to provide full details of</w:t>
      </w:r>
      <w:r w:rsidR="00FA7C6F" w:rsidRPr="005C6B7C">
        <w:t xml:space="preserve"> any SEND provisions necessary, in accordance with the school’s </w:t>
      </w:r>
      <w:r w:rsidR="00FA7C6F" w:rsidRPr="00920A3B">
        <w:t xml:space="preserve">Exclusion </w:t>
      </w:r>
      <w:proofErr w:type="spellStart"/>
      <w:r w:rsidR="00FA7C6F" w:rsidRPr="00920A3B">
        <w:t>Policy</w:t>
      </w:r>
      <w:r w:rsidR="00FA7C6F" w:rsidRPr="005C6B7C">
        <w:t>.</w:t>
      </w:r>
      <w:r w:rsidRPr="005C6B7C">
        <w:t>If</w:t>
      </w:r>
      <w:proofErr w:type="spellEnd"/>
      <w:r w:rsidRPr="005C6B7C">
        <w:t xml:space="preserve"> it is in the best interest of </w:t>
      </w:r>
      <w:r w:rsidR="00EA7715">
        <w:t>the</w:t>
      </w:r>
      <w:r w:rsidR="00EA7715" w:rsidRPr="005C6B7C">
        <w:t xml:space="preserve"> </w:t>
      </w:r>
      <w:r w:rsidRPr="005C6B7C">
        <w:t>pupil</w:t>
      </w:r>
      <w:r w:rsidR="00EA7715">
        <w:t>s</w:t>
      </w:r>
      <w:r w:rsidRPr="005C6B7C">
        <w:t xml:space="preserve">, the school may commission alternative provision, in line with any EHC plans in place, for </w:t>
      </w:r>
      <w:r w:rsidR="003C1DB6" w:rsidRPr="005C6B7C">
        <w:t xml:space="preserve">pupils </w:t>
      </w:r>
      <w:r w:rsidRPr="00114982">
        <w:t xml:space="preserve">who face barriers to participate in mainstream education. </w:t>
      </w:r>
    </w:p>
    <w:p w14:paraId="525BF01A" w14:textId="77777777" w:rsidR="000926CC" w:rsidRPr="00920A3B" w:rsidRDefault="000926CC" w:rsidP="007D4484">
      <w:pPr>
        <w:pStyle w:val="Heading1"/>
        <w:numPr>
          <w:ilvl w:val="0"/>
          <w:numId w:val="27"/>
        </w:numPr>
        <w:rPr>
          <w:b w:val="0"/>
        </w:rPr>
      </w:pPr>
      <w:bookmarkStart w:id="55" w:name="_Data_and_record"/>
      <w:bookmarkStart w:id="56" w:name="twenty"/>
      <w:bookmarkStart w:id="57" w:name="t"/>
      <w:bookmarkEnd w:id="55"/>
      <w:bookmarkEnd w:id="56"/>
      <w:r w:rsidRPr="00920A3B">
        <w:rPr>
          <w:sz w:val="28"/>
        </w:rPr>
        <w:t>Data and record keeping</w:t>
      </w:r>
    </w:p>
    <w:bookmarkEnd w:id="57"/>
    <w:p w14:paraId="43CDBBE6" w14:textId="77777777" w:rsidR="00516DC5" w:rsidRPr="00516DC5" w:rsidRDefault="00516DC5" w:rsidP="007D4484">
      <w:pPr>
        <w:pStyle w:val="Heading1"/>
        <w:numPr>
          <w:ilvl w:val="0"/>
          <w:numId w:val="27"/>
        </w:numPr>
        <w:rPr>
          <w:rFonts w:asciiTheme="majorHAnsi" w:hAnsiTheme="majorHAnsi" w:cstheme="majorHAnsi"/>
          <w:vanish/>
          <w:sz w:val="28"/>
          <w:szCs w:val="32"/>
        </w:rPr>
      </w:pPr>
    </w:p>
    <w:p w14:paraId="2C1703D1" w14:textId="6D37823C" w:rsidR="000926CC" w:rsidRPr="005C6B7C" w:rsidRDefault="00FD4D34" w:rsidP="007D4484">
      <w:pPr>
        <w:pStyle w:val="TSB-Level1Numbers"/>
        <w:numPr>
          <w:ilvl w:val="1"/>
          <w:numId w:val="23"/>
        </w:numPr>
        <w:spacing w:before="240"/>
        <w:ind w:left="1400"/>
        <w:jc w:val="both"/>
      </w:pPr>
      <w:r w:rsidRPr="005C6B7C">
        <w:t>The school will:</w:t>
      </w:r>
    </w:p>
    <w:p w14:paraId="09FA31C2" w14:textId="77777777" w:rsidR="000926CC" w:rsidRDefault="000926CC" w:rsidP="00920A3B">
      <w:pPr>
        <w:pStyle w:val="TSB-PolicyBullets"/>
        <w:jc w:val="both"/>
      </w:pPr>
      <w:r>
        <w:t>Include details of SEND, outcomes, action, agreed support, teaching strategies and the involvement of specialists, as part of its standard management information system to monitor the progress, behaviour and development of all pupils.</w:t>
      </w:r>
    </w:p>
    <w:p w14:paraId="5E53A83B" w14:textId="77777777" w:rsidR="000926CC" w:rsidRDefault="000926CC" w:rsidP="00920A3B">
      <w:pPr>
        <w:pStyle w:val="TSB-PolicyBullets"/>
        <w:jc w:val="both"/>
      </w:pPr>
      <w:r>
        <w:t>Maintain an accurate and up-to-date register of the provision made for pupils with SEND.</w:t>
      </w:r>
    </w:p>
    <w:p w14:paraId="4A69C795" w14:textId="77777777" w:rsidR="000926CC" w:rsidRDefault="000926CC" w:rsidP="00920A3B">
      <w:pPr>
        <w:pStyle w:val="TSB-PolicyBullets"/>
        <w:jc w:val="both"/>
      </w:pPr>
      <w:r>
        <w:t>Show all the provision the school makes which is different or additional to that offered through the school curriculum on a provision map.</w:t>
      </w:r>
    </w:p>
    <w:p w14:paraId="75C9C6ED" w14:textId="7893A281" w:rsidR="001D436B" w:rsidRDefault="001D436B" w:rsidP="00920A3B">
      <w:pPr>
        <w:pStyle w:val="TSB-PolicyBullets"/>
        <w:jc w:val="both"/>
      </w:pPr>
      <w:r>
        <w:t xml:space="preserve">Maintains paperwork in accordance with the SEND Non </w:t>
      </w:r>
      <w:proofErr w:type="spellStart"/>
      <w:r>
        <w:t>Negoiables</w:t>
      </w:r>
      <w:proofErr w:type="spellEnd"/>
      <w:r>
        <w:t>.</w:t>
      </w:r>
    </w:p>
    <w:p w14:paraId="571A8B66" w14:textId="77777777" w:rsidR="000926CC" w:rsidRDefault="00C91831" w:rsidP="007D4484">
      <w:pPr>
        <w:pStyle w:val="TSB-Level1Numbers"/>
        <w:numPr>
          <w:ilvl w:val="1"/>
          <w:numId w:val="23"/>
        </w:numPr>
        <w:ind w:left="1423" w:hanging="714"/>
        <w:jc w:val="both"/>
      </w:pPr>
      <w:r>
        <w:t>The school</w:t>
      </w:r>
      <w:r w:rsidR="000926CC">
        <w:t xml:space="preserve"> keeps data on the levels and types of need within the school and makes this available to the LA. </w:t>
      </w:r>
    </w:p>
    <w:p w14:paraId="3062B3F4" w14:textId="61373848" w:rsidR="000926CC" w:rsidRDefault="00C91831" w:rsidP="007D4484">
      <w:pPr>
        <w:pStyle w:val="TSB-Level1Numbers"/>
        <w:numPr>
          <w:ilvl w:val="1"/>
          <w:numId w:val="23"/>
        </w:numPr>
        <w:ind w:left="1423" w:hanging="714"/>
        <w:jc w:val="both"/>
      </w:pPr>
      <w:r>
        <w:t>The SEN</w:t>
      </w:r>
      <w:r w:rsidR="000926CC">
        <w:t xml:space="preserve"> information report </w:t>
      </w:r>
      <w:r>
        <w:t>will</w:t>
      </w:r>
      <w:r w:rsidR="000926CC">
        <w:t xml:space="preserve"> be prepared by the governing body, and </w:t>
      </w:r>
      <w:r>
        <w:t>will</w:t>
      </w:r>
      <w:r w:rsidR="000926CC">
        <w:t xml:space="preserve"> be published on the school website; it </w:t>
      </w:r>
      <w:r>
        <w:t xml:space="preserve">will </w:t>
      </w:r>
      <w:r w:rsidR="000926CC">
        <w:t>include all the information out</w:t>
      </w:r>
      <w:r>
        <w:t>lined in paragraph</w:t>
      </w:r>
      <w:r w:rsidR="003C1DB6">
        <w:t>s</w:t>
      </w:r>
      <w:r>
        <w:t xml:space="preserve"> 6.79 and 6.83</w:t>
      </w:r>
      <w:r w:rsidR="000926CC">
        <w:t xml:space="preserve"> of the SEND Code of Practice</w:t>
      </w:r>
      <w:r w:rsidR="001918AA">
        <w:t xml:space="preserve"> 2015</w:t>
      </w:r>
      <w:r w:rsidR="000926CC">
        <w:t xml:space="preserve">. </w:t>
      </w:r>
    </w:p>
    <w:p w14:paraId="34885D95" w14:textId="77777777" w:rsidR="00C91831" w:rsidRPr="00920A3B" w:rsidRDefault="00C91831" w:rsidP="007D4484">
      <w:pPr>
        <w:pStyle w:val="Heading1"/>
        <w:numPr>
          <w:ilvl w:val="0"/>
          <w:numId w:val="23"/>
        </w:numPr>
        <w:rPr>
          <w:b w:val="0"/>
        </w:rPr>
      </w:pPr>
      <w:bookmarkStart w:id="58" w:name="twentyone"/>
      <w:bookmarkStart w:id="59" w:name="_Confidentiality"/>
      <w:bookmarkStart w:id="60" w:name="u"/>
      <w:bookmarkEnd w:id="58"/>
      <w:bookmarkEnd w:id="59"/>
      <w:r w:rsidRPr="00920A3B">
        <w:rPr>
          <w:sz w:val="28"/>
        </w:rPr>
        <w:t>Confidentiality</w:t>
      </w:r>
    </w:p>
    <w:bookmarkEnd w:id="60"/>
    <w:p w14:paraId="480A235A" w14:textId="77777777" w:rsidR="00DA4E91" w:rsidRPr="00DA4E91" w:rsidRDefault="00DA4E91" w:rsidP="007D4484">
      <w:pPr>
        <w:pStyle w:val="Heading1"/>
        <w:numPr>
          <w:ilvl w:val="0"/>
          <w:numId w:val="23"/>
        </w:numPr>
        <w:rPr>
          <w:rFonts w:asciiTheme="majorHAnsi" w:hAnsiTheme="majorHAnsi" w:cstheme="majorHAnsi"/>
          <w:vanish/>
          <w:sz w:val="28"/>
          <w:szCs w:val="32"/>
        </w:rPr>
      </w:pPr>
    </w:p>
    <w:p w14:paraId="6E7AFE75" w14:textId="687F168D" w:rsidR="00C91831" w:rsidRDefault="00C91831" w:rsidP="007D4484">
      <w:pPr>
        <w:pStyle w:val="TSB-Level1Numbers"/>
        <w:numPr>
          <w:ilvl w:val="1"/>
          <w:numId w:val="27"/>
        </w:numPr>
        <w:spacing w:before="240"/>
        <w:ind w:left="1400"/>
      </w:pPr>
      <w:r>
        <w:t>The school</w:t>
      </w:r>
      <w:r w:rsidRPr="00E47220">
        <w:t xml:space="preserve"> will not disclose any EHC plan without the consent of the pupil’s parents</w:t>
      </w:r>
      <w:r>
        <w:t>/carer,</w:t>
      </w:r>
      <w:r w:rsidRPr="00E47220">
        <w:t xml:space="preserve"> with the exception of disclosure:</w:t>
      </w:r>
    </w:p>
    <w:p w14:paraId="7F80CCD4" w14:textId="77777777" w:rsidR="00C91831" w:rsidRPr="00E47220" w:rsidRDefault="00C91831" w:rsidP="00920A3B">
      <w:pPr>
        <w:pStyle w:val="TSB-PolicyBullets"/>
        <w:jc w:val="both"/>
      </w:pPr>
      <w:r w:rsidRPr="00E47220">
        <w:t xml:space="preserve">To </w:t>
      </w:r>
      <w:r>
        <w:t>a</w:t>
      </w:r>
      <w:r w:rsidRPr="00E47220">
        <w:t xml:space="preserve"> SEN</w:t>
      </w:r>
      <w:r>
        <w:t>D</w:t>
      </w:r>
      <w:r w:rsidRPr="00E47220">
        <w:t xml:space="preserve"> tribunal when parents</w:t>
      </w:r>
      <w:r>
        <w:t>/carers</w:t>
      </w:r>
      <w:r w:rsidRPr="00E47220">
        <w:t xml:space="preserve"> appeal</w:t>
      </w:r>
      <w:r>
        <w:t>,</w:t>
      </w:r>
      <w:r w:rsidRPr="00E47220">
        <w:t xml:space="preserve"> and to the Secretary of State under the Education Act 1996. </w:t>
      </w:r>
    </w:p>
    <w:p w14:paraId="0B3EEAD0" w14:textId="77777777" w:rsidR="00C91831" w:rsidRPr="00E47220" w:rsidRDefault="00C91831" w:rsidP="00920A3B">
      <w:pPr>
        <w:pStyle w:val="TSB-PolicyBullets"/>
        <w:jc w:val="both"/>
      </w:pPr>
      <w:r w:rsidRPr="00E47220">
        <w:t>On the order of any court for the purpose of any criminal proceedings.</w:t>
      </w:r>
    </w:p>
    <w:p w14:paraId="07C2E28A" w14:textId="77777777" w:rsidR="00C91831" w:rsidRPr="00E47220" w:rsidRDefault="00C91831" w:rsidP="00920A3B">
      <w:pPr>
        <w:pStyle w:val="TSB-PolicyBullets"/>
        <w:jc w:val="both"/>
      </w:pPr>
      <w:r w:rsidRPr="00E47220">
        <w:t xml:space="preserve">For the purposes of investigations of maladministration under the Local Government Act 1974. </w:t>
      </w:r>
    </w:p>
    <w:p w14:paraId="5A798BB8" w14:textId="77777777" w:rsidR="00C91831" w:rsidRPr="00E47220" w:rsidRDefault="00C91831" w:rsidP="00920A3B">
      <w:pPr>
        <w:pStyle w:val="TSB-PolicyBullets"/>
        <w:jc w:val="both"/>
      </w:pPr>
      <w:r w:rsidRPr="00E47220">
        <w:t>To enable any authority to perform duties arising from the Disabled Persons (Services, Consultation and Representation) Act 1986</w:t>
      </w:r>
      <w:r>
        <w:t>,</w:t>
      </w:r>
      <w:r w:rsidRPr="00E47220">
        <w:t xml:space="preserve"> or from the Children Act</w:t>
      </w:r>
      <w:r w:rsidR="000F37F0">
        <w:t xml:space="preserve"> 1989</w:t>
      </w:r>
      <w:r w:rsidRPr="00E47220">
        <w:t xml:space="preserve"> relating to safeguarding and promoting the welfare of children.</w:t>
      </w:r>
    </w:p>
    <w:p w14:paraId="03F1E58B" w14:textId="77777777" w:rsidR="00C91831" w:rsidRPr="00E47220" w:rsidRDefault="00C91831" w:rsidP="00920A3B">
      <w:pPr>
        <w:pStyle w:val="TSB-PolicyBullets"/>
        <w:jc w:val="both"/>
      </w:pPr>
      <w:r w:rsidRPr="00E47220">
        <w:t xml:space="preserve">To Ofsted inspection teams as part of their inspections of schools and </w:t>
      </w:r>
      <w:r>
        <w:t>LAs</w:t>
      </w:r>
      <w:r w:rsidRPr="00E47220">
        <w:t>.</w:t>
      </w:r>
    </w:p>
    <w:p w14:paraId="71FFB4D9" w14:textId="77777777" w:rsidR="00C91831" w:rsidRPr="00E47220" w:rsidRDefault="00C91831" w:rsidP="00920A3B">
      <w:pPr>
        <w:pStyle w:val="TSB-PolicyBullets"/>
        <w:jc w:val="both"/>
      </w:pPr>
      <w:r w:rsidRPr="00E47220">
        <w:t xml:space="preserve">To any person in connection with the pupil’s application for </w:t>
      </w:r>
      <w:r w:rsidR="00FA7C6F">
        <w:t>students with disabilities</w:t>
      </w:r>
      <w:r>
        <w:t xml:space="preserve"> </w:t>
      </w:r>
      <w:r w:rsidRPr="00E47220">
        <w:t>allowance in advance of taking up a place in higher education.</w:t>
      </w:r>
    </w:p>
    <w:p w14:paraId="79C9E13D" w14:textId="77777777" w:rsidR="00C91831" w:rsidRDefault="00C91831" w:rsidP="00920A3B">
      <w:pPr>
        <w:pStyle w:val="TSB-PolicyBullets"/>
        <w:jc w:val="both"/>
      </w:pPr>
      <w:r w:rsidRPr="00E47220">
        <w:t xml:space="preserve">To the </w:t>
      </w:r>
      <w:proofErr w:type="spellStart"/>
      <w:r>
        <w:t>headteacher</w:t>
      </w:r>
      <w:proofErr w:type="spellEnd"/>
      <w:r w:rsidRPr="00E47220">
        <w:t xml:space="preserve"> (or equivalent position) of the institution at which the pupil is int</w:t>
      </w:r>
      <w:r>
        <w:t>ending to start their next phase of education</w:t>
      </w:r>
      <w:r w:rsidRPr="00E47220">
        <w:t>.</w:t>
      </w:r>
    </w:p>
    <w:p w14:paraId="08C969C4" w14:textId="53140F5E" w:rsidR="00987793" w:rsidRPr="00920A3B" w:rsidRDefault="007D4484" w:rsidP="007D4484">
      <w:pPr>
        <w:pStyle w:val="Heading1"/>
        <w:numPr>
          <w:ilvl w:val="0"/>
          <w:numId w:val="27"/>
        </w:numPr>
        <w:spacing w:after="240"/>
        <w:rPr>
          <w:b w:val="0"/>
          <w:sz w:val="28"/>
        </w:rPr>
      </w:pPr>
      <w:bookmarkStart w:id="61" w:name="_Monitoring_and_review"/>
      <w:bookmarkStart w:id="62" w:name="twentytwo"/>
      <w:bookmarkEnd w:id="61"/>
      <w:bookmarkEnd w:id="62"/>
      <w:r>
        <w:rPr>
          <w:sz w:val="28"/>
        </w:rPr>
        <w:t xml:space="preserve">  </w:t>
      </w:r>
      <w:r w:rsidR="00987793" w:rsidRPr="00920A3B">
        <w:rPr>
          <w:sz w:val="28"/>
        </w:rPr>
        <w:t xml:space="preserve">Resolving </w:t>
      </w:r>
      <w:r w:rsidR="00834878" w:rsidRPr="00920A3B">
        <w:rPr>
          <w:sz w:val="28"/>
        </w:rPr>
        <w:t>d</w:t>
      </w:r>
      <w:r w:rsidR="00987793" w:rsidRPr="00920A3B">
        <w:rPr>
          <w:sz w:val="28"/>
        </w:rPr>
        <w:t>isagreements</w:t>
      </w:r>
    </w:p>
    <w:p w14:paraId="614EDAC0" w14:textId="77777777" w:rsidR="0041551C" w:rsidRPr="0041551C" w:rsidRDefault="0041551C" w:rsidP="007D4484">
      <w:pPr>
        <w:pStyle w:val="Heading1"/>
        <w:numPr>
          <w:ilvl w:val="0"/>
          <w:numId w:val="27"/>
        </w:numPr>
        <w:rPr>
          <w:rFonts w:asciiTheme="majorHAnsi" w:hAnsiTheme="majorHAnsi" w:cstheme="majorHAnsi"/>
          <w:b w:val="0"/>
          <w:vanish/>
          <w:color w:val="FFD006"/>
          <w:sz w:val="28"/>
          <w:szCs w:val="32"/>
        </w:rPr>
      </w:pPr>
    </w:p>
    <w:p w14:paraId="2A282457" w14:textId="31815077" w:rsidR="00987793" w:rsidRPr="001869F1" w:rsidRDefault="00B304AC" w:rsidP="007D4484">
      <w:pPr>
        <w:pStyle w:val="TSB-Level1Numbers"/>
        <w:numPr>
          <w:ilvl w:val="1"/>
          <w:numId w:val="23"/>
        </w:numPr>
        <w:ind w:left="1400"/>
        <w:jc w:val="both"/>
      </w:pPr>
      <w:r w:rsidRPr="007D4484">
        <w:t>Fender</w:t>
      </w:r>
      <w:r w:rsidR="00987793" w:rsidRPr="007D4484">
        <w:t xml:space="preserve"> </w:t>
      </w:r>
      <w:r w:rsidR="007D4484">
        <w:t xml:space="preserve">Primary School </w:t>
      </w:r>
      <w:r w:rsidR="00987793" w:rsidRPr="001869F1">
        <w:t xml:space="preserve">is committed to resolving disagreements between </w:t>
      </w:r>
      <w:r w:rsidR="00834878">
        <w:t>pupils</w:t>
      </w:r>
      <w:r w:rsidR="00987793" w:rsidRPr="001869F1">
        <w:t xml:space="preserve"> and the school. In carrying out of duties we:</w:t>
      </w:r>
    </w:p>
    <w:p w14:paraId="5E2DFD30" w14:textId="5CBB001E" w:rsidR="00987793" w:rsidRPr="00920A3B" w:rsidRDefault="00834878" w:rsidP="00920A3B">
      <w:pPr>
        <w:pStyle w:val="TSB-PolicyBullets"/>
        <w:jc w:val="both"/>
      </w:pPr>
      <w:r w:rsidRPr="001869F1">
        <w:t>S</w:t>
      </w:r>
      <w:r w:rsidR="00987793" w:rsidRPr="00920A3B">
        <w:t>upport early resolution of disagreements at the local level</w:t>
      </w:r>
      <w:r>
        <w:t>.</w:t>
      </w:r>
      <w:r w:rsidR="00987793" w:rsidRPr="00920A3B">
        <w:t xml:space="preserve"> </w:t>
      </w:r>
    </w:p>
    <w:p w14:paraId="145BF42A" w14:textId="29DA4304" w:rsidR="00987793" w:rsidRPr="00920A3B" w:rsidRDefault="00834878" w:rsidP="00920A3B">
      <w:pPr>
        <w:pStyle w:val="TSB-PolicyBullets"/>
        <w:jc w:val="both"/>
      </w:pPr>
      <w:r w:rsidRPr="00920A3B">
        <w:t>E</w:t>
      </w:r>
      <w:r w:rsidR="00987793" w:rsidRPr="00920A3B">
        <w:t xml:space="preserve">xplain the independent disagreement resolution arrangements in our Complaints Policy which is available for disagreements across special educational provision, and health and care provision in relation to </w:t>
      </w:r>
      <w:r>
        <w:t>EHC</w:t>
      </w:r>
      <w:r w:rsidR="00987793" w:rsidRPr="00920A3B">
        <w:t xml:space="preserve"> plans and </w:t>
      </w:r>
      <w:r>
        <w:t>t</w:t>
      </w:r>
      <w:r w:rsidR="00987793" w:rsidRPr="00920A3B">
        <w:t>ribunals</w:t>
      </w:r>
      <w:r>
        <w:t>.</w:t>
      </w:r>
    </w:p>
    <w:p w14:paraId="3175514D" w14:textId="3549C93E" w:rsidR="00DF0978" w:rsidRPr="00920A3B" w:rsidRDefault="00DF0978" w:rsidP="007D4484">
      <w:pPr>
        <w:pStyle w:val="Heading1"/>
        <w:numPr>
          <w:ilvl w:val="0"/>
          <w:numId w:val="23"/>
        </w:numPr>
        <w:spacing w:after="240"/>
        <w:ind w:left="357" w:hanging="357"/>
        <w:rPr>
          <w:sz w:val="28"/>
        </w:rPr>
      </w:pPr>
      <w:bookmarkStart w:id="63" w:name="twentythree"/>
      <w:bookmarkEnd w:id="63"/>
      <w:r w:rsidRPr="00920A3B">
        <w:rPr>
          <w:sz w:val="28"/>
        </w:rPr>
        <w:t xml:space="preserve">Publishing </w:t>
      </w:r>
      <w:r w:rsidR="0041551C" w:rsidRPr="00920A3B">
        <w:rPr>
          <w:sz w:val="28"/>
        </w:rPr>
        <w:t>i</w:t>
      </w:r>
      <w:r w:rsidRPr="00920A3B">
        <w:rPr>
          <w:sz w:val="28"/>
        </w:rPr>
        <w:t>nformation</w:t>
      </w:r>
    </w:p>
    <w:p w14:paraId="213FEE61" w14:textId="77777777" w:rsidR="00A211AF" w:rsidRPr="00A211AF" w:rsidRDefault="00A211AF" w:rsidP="007D4484">
      <w:pPr>
        <w:pStyle w:val="Heading1"/>
        <w:numPr>
          <w:ilvl w:val="0"/>
          <w:numId w:val="23"/>
        </w:numPr>
        <w:rPr>
          <w:rFonts w:asciiTheme="majorHAnsi" w:hAnsiTheme="majorHAnsi" w:cstheme="majorHAnsi"/>
          <w:vanish/>
          <w:sz w:val="28"/>
          <w:szCs w:val="32"/>
        </w:rPr>
      </w:pPr>
    </w:p>
    <w:p w14:paraId="5EE6C22A" w14:textId="72A21E34" w:rsidR="0061548C" w:rsidRDefault="00A211AF" w:rsidP="007D4484">
      <w:pPr>
        <w:pStyle w:val="TSB-Level1Numbers"/>
        <w:numPr>
          <w:ilvl w:val="1"/>
          <w:numId w:val="27"/>
        </w:numPr>
        <w:ind w:left="1400"/>
        <w:jc w:val="both"/>
      </w:pPr>
      <w:r w:rsidRPr="003D6679">
        <w:t xml:space="preserve">The school will publish information on our website about the implementation of the </w:t>
      </w:r>
      <w:r w:rsidR="0061548C">
        <w:t>SEND Policy</w:t>
      </w:r>
      <w:r w:rsidRPr="003D6679">
        <w:t xml:space="preserve">. </w:t>
      </w:r>
    </w:p>
    <w:p w14:paraId="0646D55C" w14:textId="072A0A1A" w:rsidR="0061548C" w:rsidRDefault="0061548C" w:rsidP="007D4484">
      <w:pPr>
        <w:pStyle w:val="TSB-Level1Numbers"/>
        <w:numPr>
          <w:ilvl w:val="1"/>
          <w:numId w:val="27"/>
        </w:numPr>
        <w:ind w:left="1418" w:hanging="709"/>
        <w:jc w:val="both"/>
      </w:pPr>
      <w:r>
        <w:t xml:space="preserve">The governing body will publish details of the SEN Information Report on the website. </w:t>
      </w:r>
    </w:p>
    <w:p w14:paraId="2B005997" w14:textId="080C6762" w:rsidR="00C91831" w:rsidRDefault="00A211AF" w:rsidP="007D4484">
      <w:pPr>
        <w:pStyle w:val="TSB-Level1Numbers"/>
        <w:numPr>
          <w:ilvl w:val="1"/>
          <w:numId w:val="27"/>
        </w:numPr>
        <w:ind w:left="1418" w:hanging="709"/>
        <w:jc w:val="both"/>
      </w:pPr>
      <w:r w:rsidRPr="003D6679">
        <w:t xml:space="preserve">The information published </w:t>
      </w:r>
      <w:r w:rsidRPr="00C817C6">
        <w:t xml:space="preserve">will be updated annually and any changes to the information occurring during the year </w:t>
      </w:r>
      <w:r w:rsidRPr="008B19EE">
        <w:t>will be updated as soon as possible</w:t>
      </w:r>
      <w:r w:rsidRPr="003D6679">
        <w:t>.</w:t>
      </w:r>
    </w:p>
    <w:p w14:paraId="685ED0CE" w14:textId="6AB8DD6F" w:rsidR="00A211AF" w:rsidRPr="00DF7C32" w:rsidRDefault="007D4484" w:rsidP="007D4484">
      <w:pPr>
        <w:pStyle w:val="Heading1"/>
        <w:numPr>
          <w:ilvl w:val="0"/>
          <w:numId w:val="27"/>
        </w:numPr>
        <w:rPr>
          <w:sz w:val="28"/>
        </w:rPr>
      </w:pPr>
      <w:bookmarkStart w:id="64" w:name="twentyfour"/>
      <w:bookmarkEnd w:id="64"/>
      <w:r>
        <w:rPr>
          <w:sz w:val="28"/>
        </w:rPr>
        <w:t xml:space="preserve">  </w:t>
      </w:r>
      <w:r w:rsidR="00A211AF" w:rsidRPr="00DF7C32">
        <w:rPr>
          <w:sz w:val="28"/>
        </w:rPr>
        <w:t>Monitoring and review</w:t>
      </w:r>
    </w:p>
    <w:p w14:paraId="2DD7B759" w14:textId="77777777" w:rsidR="00A211AF" w:rsidRPr="00A211AF" w:rsidRDefault="00A211AF" w:rsidP="007D4484">
      <w:pPr>
        <w:pStyle w:val="Heading1"/>
        <w:numPr>
          <w:ilvl w:val="0"/>
          <w:numId w:val="27"/>
        </w:numPr>
        <w:rPr>
          <w:rFonts w:asciiTheme="majorHAnsi" w:hAnsiTheme="majorHAnsi" w:cstheme="majorHAnsi"/>
          <w:vanish/>
          <w:sz w:val="28"/>
          <w:szCs w:val="32"/>
        </w:rPr>
      </w:pPr>
    </w:p>
    <w:p w14:paraId="1B3CD0CC" w14:textId="01C82809" w:rsidR="00A211AF" w:rsidRDefault="00A211AF" w:rsidP="007D4484">
      <w:pPr>
        <w:pStyle w:val="TSB-Level1Numbers"/>
        <w:numPr>
          <w:ilvl w:val="1"/>
          <w:numId w:val="23"/>
        </w:numPr>
        <w:spacing w:before="240"/>
        <w:ind w:left="1400"/>
        <w:jc w:val="both"/>
      </w:pPr>
      <w:r>
        <w:t xml:space="preserve">The policy is reviewed on an </w:t>
      </w:r>
      <w:r w:rsidRPr="007D4484">
        <w:t xml:space="preserve">annual </w:t>
      </w:r>
      <w:r>
        <w:t xml:space="preserve">basis by the </w:t>
      </w:r>
      <w:proofErr w:type="spellStart"/>
      <w:r w:rsidR="007D4484" w:rsidRPr="00265677">
        <w:t>SEN</w:t>
      </w:r>
      <w:r w:rsidR="009F646D">
        <w:t>D</w:t>
      </w:r>
      <w:r w:rsidR="007D4484" w:rsidRPr="00265677">
        <w:t>co</w:t>
      </w:r>
      <w:proofErr w:type="spellEnd"/>
      <w:r>
        <w:t xml:space="preserve"> in conjunction with the </w:t>
      </w:r>
      <w:r w:rsidRPr="007D4484">
        <w:t xml:space="preserve">governing body; </w:t>
      </w:r>
      <w:r>
        <w:t>any changes made to this policy will be communicated to all members of staff.</w:t>
      </w:r>
    </w:p>
    <w:p w14:paraId="0722D357" w14:textId="77777777" w:rsidR="00A211AF" w:rsidRDefault="00A211AF" w:rsidP="007D4484">
      <w:pPr>
        <w:pStyle w:val="TSB-Level1Numbers"/>
        <w:numPr>
          <w:ilvl w:val="1"/>
          <w:numId w:val="23"/>
        </w:numPr>
        <w:ind w:left="1423" w:hanging="714"/>
        <w:jc w:val="both"/>
      </w:pPr>
      <w:r>
        <w:t>All members of staff are required to familiarise themselves with this policy as part of their induction programme.</w:t>
      </w:r>
    </w:p>
    <w:p w14:paraId="4779B206" w14:textId="77777777" w:rsidR="000926CC" w:rsidRDefault="000926CC" w:rsidP="00920A3B">
      <w:pPr>
        <w:pStyle w:val="ListParagraph"/>
        <w:spacing w:before="240" w:after="240"/>
        <w:ind w:left="1080"/>
        <w:jc w:val="both"/>
      </w:pPr>
    </w:p>
    <w:p w14:paraId="22AF648D" w14:textId="77777777" w:rsidR="002C1307" w:rsidRDefault="002C1307" w:rsidP="002C1307">
      <w:pPr>
        <w:pStyle w:val="TSB-Level1Numbers"/>
        <w:numPr>
          <w:ilvl w:val="0"/>
          <w:numId w:val="0"/>
        </w:numPr>
        <w:ind w:left="1423"/>
      </w:pPr>
    </w:p>
    <w:p w14:paraId="3DB13CEE" w14:textId="77777777" w:rsidR="00E53C68" w:rsidRPr="00B65E42" w:rsidRDefault="00E53C68" w:rsidP="000F37F0">
      <w:pPr>
        <w:jc w:val="both"/>
      </w:pPr>
    </w:p>
    <w:sectPr w:rsidR="00E53C68" w:rsidRPr="00B65E42" w:rsidSect="004C1F20">
      <w:footerReference w:type="default" r:id="rId10"/>
      <w:pgSz w:w="11906" w:h="16838"/>
      <w:pgMar w:top="1440" w:right="1440" w:bottom="1440" w:left="1440" w:header="564" w:footer="708" w:gutter="0"/>
      <w:pgBorders w:display="firstPage" w:offsetFrom="page">
        <w:top w:val="double" w:sz="12" w:space="24" w:color="990033"/>
        <w:left w:val="double" w:sz="12" w:space="24" w:color="990033"/>
        <w:bottom w:val="double" w:sz="12" w:space="24" w:color="990033"/>
        <w:right w:val="double" w:sz="12" w:space="24" w:color="99003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9667A" w14:textId="77777777" w:rsidR="001369AA" w:rsidRDefault="001369AA" w:rsidP="00AD4155">
      <w:r>
        <w:separator/>
      </w:r>
    </w:p>
  </w:endnote>
  <w:endnote w:type="continuationSeparator" w:id="0">
    <w:p w14:paraId="62E12A63" w14:textId="77777777" w:rsidR="001369AA" w:rsidRDefault="001369A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altName w:val="Calibri"/>
    <w:panose1 w:val="020F0502020204030204"/>
    <w:charset w:val="00"/>
    <w:family w:val="swiss"/>
    <w:pitch w:val="variable"/>
    <w:sig w:usb0="E00002FF" w:usb1="4000ACFF" w:usb2="00000001" w:usb3="00000000" w:csb0="0000019F" w:csb1="00000000"/>
    <w:embedRegular r:id="rId1" w:fontKey="{0932804C-D48A-45E8-B23B-1737D56A474B}"/>
    <w:embedBold r:id="rId2" w:fontKey="{E0CC0280-7382-43F1-8DFB-9286AD4D2B28}"/>
  </w:font>
  <w:font w:name="Tahoma">
    <w:panose1 w:val="020B0604030504040204"/>
    <w:charset w:val="00"/>
    <w:family w:val="swiss"/>
    <w:pitch w:val="variable"/>
    <w:sig w:usb0="E1002EFF" w:usb1="C000605B" w:usb2="00000029" w:usb3="00000000" w:csb0="000101FF" w:csb1="00000000"/>
    <w:embedRegular r:id="rId3" w:fontKey="{63684208-046A-4966-86D4-8EAD2B9D12EB}"/>
  </w:font>
  <w:font w:name="Helvetica">
    <w:panose1 w:val="020B0604020202020204"/>
    <w:charset w:val="00"/>
    <w:family w:val="swiss"/>
    <w:pitch w:val="variable"/>
    <w:sig w:usb0="E0002AFF" w:usb1="C0007843" w:usb2="00000009" w:usb3="00000000" w:csb0="000001FF" w:csb1="00000000"/>
    <w:embedRegular r:id="rId4" w:fontKey="{73A7D75E-E660-4188-ACCE-84C27AC773C8}"/>
    <w:embedBold r:id="rId5" w:fontKey="{BFFF449D-D745-490A-BF26-DD14D47803E9}"/>
  </w:font>
  <w:font w:name="DCPNJ C+ Helvetica Neue">
    <w:altName w:val="Helvetica Neue"/>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embedRegular r:id="rId6" w:fontKey="{8DCCCCAB-7DA2-4FED-A390-25CF5AB4B167}"/>
    <w:embedBold r:id="rId7" w:fontKey="{0E932BB4-9948-4248-8401-FD737CDD9E14}"/>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6B452" w14:textId="77777777" w:rsidR="001369AA" w:rsidRPr="00E71485" w:rsidRDefault="001369AA" w:rsidP="00E7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35EB7F" w14:textId="77777777" w:rsidR="001369AA" w:rsidRDefault="001369AA" w:rsidP="00AD4155">
      <w:r>
        <w:separator/>
      </w:r>
    </w:p>
  </w:footnote>
  <w:footnote w:type="continuationSeparator" w:id="0">
    <w:p w14:paraId="75A76770" w14:textId="77777777" w:rsidR="001369AA" w:rsidRDefault="001369AA" w:rsidP="00AD4155">
      <w:r>
        <w:continuationSeparator/>
      </w:r>
    </w:p>
  </w:footnote>
  <w:footnote w:id="1">
    <w:p w14:paraId="725073A4" w14:textId="77777777" w:rsidR="001369AA" w:rsidRDefault="001369AA">
      <w:pPr>
        <w:pStyle w:val="FootnoteText"/>
      </w:pPr>
      <w:r>
        <w:rPr>
          <w:rStyle w:val="FootnoteReference"/>
        </w:rPr>
        <w:footnoteRef/>
      </w:r>
      <w:r>
        <w:t xml:space="preserve"> Equality Act 2010, section 6 (1)</w:t>
      </w:r>
    </w:p>
  </w:footnote>
  <w:footnote w:id="2">
    <w:p w14:paraId="1371455B" w14:textId="77777777" w:rsidR="001369AA" w:rsidRPr="003F756B" w:rsidRDefault="001369AA">
      <w:pPr>
        <w:pStyle w:val="FootnoteText"/>
      </w:pPr>
      <w:r>
        <w:rPr>
          <w:rStyle w:val="FootnoteReference"/>
        </w:rPr>
        <w:footnoteRef/>
      </w:r>
      <w:r>
        <w:t xml:space="preserve"> </w:t>
      </w:r>
      <w:r w:rsidRPr="00920A3B">
        <w:t>The Department for Education publishes guidance on managing pupils’ mental health and behaviour difficulties in schools</w:t>
      </w:r>
      <w:r>
        <w:t>, Chapter 6</w:t>
      </w:r>
    </w:p>
  </w:footnote>
  <w:footnote w:id="3">
    <w:p w14:paraId="7B7E6163" w14:textId="77777777" w:rsidR="001369AA" w:rsidRDefault="001369AA">
      <w:pPr>
        <w:pStyle w:val="FootnoteText"/>
      </w:pPr>
      <w:r>
        <w:rPr>
          <w:rStyle w:val="FootnoteReference"/>
        </w:rPr>
        <w:footnoteRef/>
      </w:r>
      <w:r>
        <w:t xml:space="preserve"> Equality Act 2010 (Disability) Regulations 2010, section 4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7259"/>
    <w:multiLevelType w:val="multilevel"/>
    <w:tmpl w:val="A5C289EC"/>
    <w:lvl w:ilvl="0">
      <w:start w:val="1"/>
      <w:numFmt w:val="decimal"/>
      <w:lvlText w:val="%1."/>
      <w:lvlJc w:val="center"/>
      <w:pPr>
        <w:tabs>
          <w:tab w:val="num" w:pos="720"/>
        </w:tabs>
        <w:ind w:left="720" w:hanging="360"/>
      </w:pPr>
      <w:rPr>
        <w:rFonts w:hint="default"/>
        <w:b/>
        <w:i w:val="0"/>
        <w:sz w:val="28"/>
        <w:szCs w:val="28"/>
      </w:rPr>
    </w:lvl>
    <w:lvl w:ilvl="1">
      <w:start w:val="1"/>
      <w:numFmt w:val="decimal"/>
      <w:isLgl/>
      <w:lvlText w:val="%1.%2."/>
      <w:lvlJc w:val="left"/>
      <w:pPr>
        <w:tabs>
          <w:tab w:val="num" w:pos="2835"/>
        </w:tabs>
        <w:ind w:left="1276" w:hanging="567"/>
      </w:pPr>
      <w:rPr>
        <w:rFonts w:hint="default"/>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6756BE0"/>
    <w:multiLevelType w:val="multilevel"/>
    <w:tmpl w:val="CC22D09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nsid w:val="06C96DA4"/>
    <w:multiLevelType w:val="multilevel"/>
    <w:tmpl w:val="C8EED44C"/>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2"/>
        <w:szCs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3171F23"/>
    <w:multiLevelType w:val="hybridMultilevel"/>
    <w:tmpl w:val="501A8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380A1B"/>
    <w:multiLevelType w:val="multilevel"/>
    <w:tmpl w:val="BF825A0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nsid w:val="16CC3C90"/>
    <w:multiLevelType w:val="multilevel"/>
    <w:tmpl w:val="6D72411C"/>
    <w:lvl w:ilvl="0">
      <w:start w:val="5"/>
      <w:numFmt w:val="decimal"/>
      <w:lvlText w:val="%1"/>
      <w:lvlJc w:val="left"/>
      <w:pPr>
        <w:ind w:left="870" w:hanging="360"/>
      </w:pPr>
      <w:rPr>
        <w:rFonts w:hint="default"/>
        <w:b/>
        <w:sz w:val="28"/>
      </w:rPr>
    </w:lvl>
    <w:lvl w:ilvl="1">
      <w:start w:val="1"/>
      <w:numFmt w:val="decimal"/>
      <w:isLgl/>
      <w:lvlText w:val="%1.%2."/>
      <w:lvlJc w:val="left"/>
      <w:pPr>
        <w:ind w:left="1230" w:hanging="720"/>
      </w:pPr>
      <w:rPr>
        <w:rFonts w:hint="default"/>
        <w:b/>
      </w:rPr>
    </w:lvl>
    <w:lvl w:ilvl="2">
      <w:start w:val="1"/>
      <w:numFmt w:val="decimal"/>
      <w:isLgl/>
      <w:lvlText w:val="%1.%2.%3."/>
      <w:lvlJc w:val="left"/>
      <w:pPr>
        <w:ind w:left="1230" w:hanging="720"/>
      </w:pPr>
      <w:rPr>
        <w:rFonts w:hint="default"/>
        <w:b/>
      </w:rPr>
    </w:lvl>
    <w:lvl w:ilvl="3">
      <w:start w:val="1"/>
      <w:numFmt w:val="decimal"/>
      <w:isLgl/>
      <w:lvlText w:val="%1.%2.%3.%4."/>
      <w:lvlJc w:val="left"/>
      <w:pPr>
        <w:ind w:left="1590" w:hanging="1080"/>
      </w:pPr>
      <w:rPr>
        <w:rFonts w:hint="default"/>
        <w:b/>
      </w:rPr>
    </w:lvl>
    <w:lvl w:ilvl="4">
      <w:start w:val="1"/>
      <w:numFmt w:val="decimal"/>
      <w:isLgl/>
      <w:lvlText w:val="%1.%2.%3.%4.%5."/>
      <w:lvlJc w:val="left"/>
      <w:pPr>
        <w:ind w:left="1590" w:hanging="1080"/>
      </w:pPr>
      <w:rPr>
        <w:rFonts w:hint="default"/>
        <w:b/>
      </w:rPr>
    </w:lvl>
    <w:lvl w:ilvl="5">
      <w:start w:val="1"/>
      <w:numFmt w:val="decimal"/>
      <w:isLgl/>
      <w:lvlText w:val="%1.%2.%3.%4.%5.%6."/>
      <w:lvlJc w:val="left"/>
      <w:pPr>
        <w:ind w:left="1950" w:hanging="1440"/>
      </w:pPr>
      <w:rPr>
        <w:rFonts w:hint="default"/>
        <w:b/>
      </w:rPr>
    </w:lvl>
    <w:lvl w:ilvl="6">
      <w:start w:val="1"/>
      <w:numFmt w:val="decimal"/>
      <w:isLgl/>
      <w:lvlText w:val="%1.%2.%3.%4.%5.%6.%7."/>
      <w:lvlJc w:val="left"/>
      <w:pPr>
        <w:ind w:left="1950" w:hanging="1440"/>
      </w:pPr>
      <w:rPr>
        <w:rFonts w:hint="default"/>
        <w:b/>
      </w:rPr>
    </w:lvl>
    <w:lvl w:ilvl="7">
      <w:start w:val="1"/>
      <w:numFmt w:val="decimal"/>
      <w:isLgl/>
      <w:lvlText w:val="%1.%2.%3.%4.%5.%6.%7.%8."/>
      <w:lvlJc w:val="left"/>
      <w:pPr>
        <w:ind w:left="2310" w:hanging="1800"/>
      </w:pPr>
      <w:rPr>
        <w:rFonts w:hint="default"/>
        <w:b/>
      </w:rPr>
    </w:lvl>
    <w:lvl w:ilvl="8">
      <w:start w:val="1"/>
      <w:numFmt w:val="decimal"/>
      <w:isLgl/>
      <w:lvlText w:val="%1.%2.%3.%4.%5.%6.%7.%8.%9."/>
      <w:lvlJc w:val="left"/>
      <w:pPr>
        <w:ind w:left="2310" w:hanging="1800"/>
      </w:pPr>
      <w:rPr>
        <w:rFonts w:hint="default"/>
        <w:b/>
      </w:rPr>
    </w:lvl>
  </w:abstractNum>
  <w:abstractNum w:abstractNumId="6">
    <w:nsid w:val="27551326"/>
    <w:multiLevelType w:val="hybridMultilevel"/>
    <w:tmpl w:val="B7C81B38"/>
    <w:lvl w:ilvl="0" w:tplc="08090001">
      <w:start w:val="1"/>
      <w:numFmt w:val="bullet"/>
      <w:lvlText w:val=""/>
      <w:lvlJc w:val="left"/>
      <w:pPr>
        <w:ind w:left="1637" w:hanging="360"/>
      </w:pPr>
      <w:rPr>
        <w:rFonts w:ascii="Symbol" w:hAnsi="Symbol" w:hint="default"/>
      </w:rPr>
    </w:lvl>
    <w:lvl w:ilvl="1" w:tplc="08090003" w:tentative="1">
      <w:start w:val="1"/>
      <w:numFmt w:val="bullet"/>
      <w:lvlText w:val="o"/>
      <w:lvlJc w:val="left"/>
      <w:pPr>
        <w:ind w:left="2357" w:hanging="360"/>
      </w:pPr>
      <w:rPr>
        <w:rFonts w:ascii="Courier New" w:hAnsi="Courier New" w:cs="Courier New" w:hint="default"/>
      </w:rPr>
    </w:lvl>
    <w:lvl w:ilvl="2" w:tplc="08090005" w:tentative="1">
      <w:start w:val="1"/>
      <w:numFmt w:val="bullet"/>
      <w:lvlText w:val=""/>
      <w:lvlJc w:val="left"/>
      <w:pPr>
        <w:ind w:left="3077" w:hanging="360"/>
      </w:pPr>
      <w:rPr>
        <w:rFonts w:ascii="Wingdings" w:hAnsi="Wingdings" w:hint="default"/>
      </w:rPr>
    </w:lvl>
    <w:lvl w:ilvl="3" w:tplc="08090001" w:tentative="1">
      <w:start w:val="1"/>
      <w:numFmt w:val="bullet"/>
      <w:lvlText w:val=""/>
      <w:lvlJc w:val="left"/>
      <w:pPr>
        <w:ind w:left="3797" w:hanging="360"/>
      </w:pPr>
      <w:rPr>
        <w:rFonts w:ascii="Symbol" w:hAnsi="Symbol" w:hint="default"/>
      </w:rPr>
    </w:lvl>
    <w:lvl w:ilvl="4" w:tplc="08090003" w:tentative="1">
      <w:start w:val="1"/>
      <w:numFmt w:val="bullet"/>
      <w:lvlText w:val="o"/>
      <w:lvlJc w:val="left"/>
      <w:pPr>
        <w:ind w:left="4517" w:hanging="360"/>
      </w:pPr>
      <w:rPr>
        <w:rFonts w:ascii="Courier New" w:hAnsi="Courier New" w:cs="Courier New" w:hint="default"/>
      </w:rPr>
    </w:lvl>
    <w:lvl w:ilvl="5" w:tplc="08090005" w:tentative="1">
      <w:start w:val="1"/>
      <w:numFmt w:val="bullet"/>
      <w:lvlText w:val=""/>
      <w:lvlJc w:val="left"/>
      <w:pPr>
        <w:ind w:left="5237" w:hanging="360"/>
      </w:pPr>
      <w:rPr>
        <w:rFonts w:ascii="Wingdings" w:hAnsi="Wingdings" w:hint="default"/>
      </w:rPr>
    </w:lvl>
    <w:lvl w:ilvl="6" w:tplc="08090001" w:tentative="1">
      <w:start w:val="1"/>
      <w:numFmt w:val="bullet"/>
      <w:lvlText w:val=""/>
      <w:lvlJc w:val="left"/>
      <w:pPr>
        <w:ind w:left="5957" w:hanging="360"/>
      </w:pPr>
      <w:rPr>
        <w:rFonts w:ascii="Symbol" w:hAnsi="Symbol" w:hint="default"/>
      </w:rPr>
    </w:lvl>
    <w:lvl w:ilvl="7" w:tplc="08090003" w:tentative="1">
      <w:start w:val="1"/>
      <w:numFmt w:val="bullet"/>
      <w:lvlText w:val="o"/>
      <w:lvlJc w:val="left"/>
      <w:pPr>
        <w:ind w:left="6677" w:hanging="360"/>
      </w:pPr>
      <w:rPr>
        <w:rFonts w:ascii="Courier New" w:hAnsi="Courier New" w:cs="Courier New" w:hint="default"/>
      </w:rPr>
    </w:lvl>
    <w:lvl w:ilvl="8" w:tplc="08090005" w:tentative="1">
      <w:start w:val="1"/>
      <w:numFmt w:val="bullet"/>
      <w:lvlText w:val=""/>
      <w:lvlJc w:val="left"/>
      <w:pPr>
        <w:ind w:left="7397" w:hanging="360"/>
      </w:pPr>
      <w:rPr>
        <w:rFonts w:ascii="Wingdings" w:hAnsi="Wingdings" w:hint="default"/>
      </w:rPr>
    </w:lvl>
  </w:abstractNum>
  <w:abstractNum w:abstractNumId="7">
    <w:nsid w:val="2C4E67E2"/>
    <w:multiLevelType w:val="multilevel"/>
    <w:tmpl w:val="C03A0A20"/>
    <w:lvl w:ilvl="0">
      <w:start w:val="1"/>
      <w:numFmt w:val="decimal"/>
      <w:lvlText w:val="%1."/>
      <w:lvlJc w:val="center"/>
      <w:pPr>
        <w:ind w:left="720" w:hanging="363"/>
      </w:pPr>
      <w:rPr>
        <w:rFonts w:hint="default"/>
        <w:b/>
        <w:sz w:val="22"/>
        <w:szCs w:val="28"/>
      </w:rPr>
    </w:lvl>
    <w:lvl w:ilvl="1">
      <w:start w:val="1"/>
      <w:numFmt w:val="decimal"/>
      <w:isLgl/>
      <w:lvlText w:val="%1.%2."/>
      <w:lvlJc w:val="left"/>
      <w:pPr>
        <w:ind w:left="720" w:hanging="363"/>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8">
    <w:nsid w:val="334C1686"/>
    <w:multiLevelType w:val="multilevel"/>
    <w:tmpl w:val="9342CCB4"/>
    <w:lvl w:ilvl="0">
      <w:start w:val="10"/>
      <w:numFmt w:val="decimal"/>
      <w:lvlText w:val="%1."/>
      <w:lvlJc w:val="left"/>
      <w:pPr>
        <w:ind w:left="480" w:hanging="480"/>
      </w:pPr>
      <w:rPr>
        <w:rFonts w:hint="default"/>
      </w:rPr>
    </w:lvl>
    <w:lvl w:ilvl="1">
      <w:start w:val="2"/>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144" w:hanging="1800"/>
      </w:pPr>
      <w:rPr>
        <w:rFonts w:hint="default"/>
      </w:rPr>
    </w:lvl>
  </w:abstractNum>
  <w:abstractNum w:abstractNumId="9">
    <w:nsid w:val="438C22A1"/>
    <w:multiLevelType w:val="multilevel"/>
    <w:tmpl w:val="7C621AEA"/>
    <w:numStyleLink w:val="Style1"/>
  </w:abstractNum>
  <w:abstractNum w:abstractNumId="10">
    <w:nsid w:val="46E626E0"/>
    <w:multiLevelType w:val="multilevel"/>
    <w:tmpl w:val="895E4FAA"/>
    <w:lvl w:ilvl="0">
      <w:start w:val="17"/>
      <w:numFmt w:val="decimal"/>
      <w:lvlText w:val="%1"/>
      <w:lvlJc w:val="left"/>
      <w:pPr>
        <w:ind w:left="720" w:hanging="360"/>
      </w:pPr>
      <w:rPr>
        <w:rFonts w:hint="default"/>
      </w:rPr>
    </w:lvl>
    <w:lvl w:ilvl="1">
      <w:start w:val="1"/>
      <w:numFmt w:val="decimal"/>
      <w:isLgl/>
      <w:lvlText w:val="%1.%2."/>
      <w:lvlJc w:val="left"/>
      <w:pPr>
        <w:ind w:left="2143" w:hanging="720"/>
      </w:pPr>
      <w:rPr>
        <w:rFonts w:hint="default"/>
      </w:rPr>
    </w:lvl>
    <w:lvl w:ilvl="2">
      <w:start w:val="1"/>
      <w:numFmt w:val="decimal"/>
      <w:isLgl/>
      <w:lvlText w:val="%1.%2.%3."/>
      <w:lvlJc w:val="left"/>
      <w:pPr>
        <w:ind w:left="3206" w:hanging="720"/>
      </w:pPr>
      <w:rPr>
        <w:rFonts w:hint="default"/>
      </w:rPr>
    </w:lvl>
    <w:lvl w:ilvl="3">
      <w:start w:val="1"/>
      <w:numFmt w:val="decimal"/>
      <w:isLgl/>
      <w:lvlText w:val="%1.%2.%3.%4."/>
      <w:lvlJc w:val="left"/>
      <w:pPr>
        <w:ind w:left="4629" w:hanging="1080"/>
      </w:pPr>
      <w:rPr>
        <w:rFonts w:hint="default"/>
      </w:rPr>
    </w:lvl>
    <w:lvl w:ilvl="4">
      <w:start w:val="1"/>
      <w:numFmt w:val="decimal"/>
      <w:isLgl/>
      <w:lvlText w:val="%1.%2.%3.%4.%5."/>
      <w:lvlJc w:val="left"/>
      <w:pPr>
        <w:ind w:left="5692" w:hanging="1080"/>
      </w:pPr>
      <w:rPr>
        <w:rFonts w:hint="default"/>
      </w:rPr>
    </w:lvl>
    <w:lvl w:ilvl="5">
      <w:start w:val="1"/>
      <w:numFmt w:val="decimal"/>
      <w:isLgl/>
      <w:lvlText w:val="%1.%2.%3.%4.%5.%6."/>
      <w:lvlJc w:val="left"/>
      <w:pPr>
        <w:ind w:left="7115" w:hanging="1440"/>
      </w:pPr>
      <w:rPr>
        <w:rFonts w:hint="default"/>
      </w:rPr>
    </w:lvl>
    <w:lvl w:ilvl="6">
      <w:start w:val="1"/>
      <w:numFmt w:val="decimal"/>
      <w:isLgl/>
      <w:lvlText w:val="%1.%2.%3.%4.%5.%6.%7."/>
      <w:lvlJc w:val="left"/>
      <w:pPr>
        <w:ind w:left="8178" w:hanging="1440"/>
      </w:pPr>
      <w:rPr>
        <w:rFonts w:hint="default"/>
      </w:rPr>
    </w:lvl>
    <w:lvl w:ilvl="7">
      <w:start w:val="1"/>
      <w:numFmt w:val="decimal"/>
      <w:isLgl/>
      <w:lvlText w:val="%1.%2.%3.%4.%5.%6.%7.%8."/>
      <w:lvlJc w:val="left"/>
      <w:pPr>
        <w:ind w:left="9601" w:hanging="1800"/>
      </w:pPr>
      <w:rPr>
        <w:rFonts w:hint="default"/>
      </w:rPr>
    </w:lvl>
    <w:lvl w:ilvl="8">
      <w:start w:val="1"/>
      <w:numFmt w:val="decimal"/>
      <w:isLgl/>
      <w:lvlText w:val="%1.%2.%3.%4.%5.%6.%7.%8.%9."/>
      <w:lvlJc w:val="left"/>
      <w:pPr>
        <w:ind w:left="10664" w:hanging="1800"/>
      </w:pPr>
      <w:rPr>
        <w:rFonts w:hint="default"/>
      </w:rPr>
    </w:lvl>
  </w:abstractNum>
  <w:abstractNum w:abstractNumId="11">
    <w:nsid w:val="485C22E4"/>
    <w:multiLevelType w:val="multilevel"/>
    <w:tmpl w:val="961417C6"/>
    <w:lvl w:ilvl="0">
      <w:start w:val="5"/>
      <w:numFmt w:val="decimal"/>
      <w:lvlText w:val="%1."/>
      <w:lvlJc w:val="left"/>
      <w:pPr>
        <w:ind w:left="360" w:hanging="360"/>
      </w:pPr>
      <w:rPr>
        <w:rFonts w:hint="default"/>
        <w:b w:val="0"/>
        <w:u w:val="none"/>
      </w:rPr>
    </w:lvl>
    <w:lvl w:ilvl="1">
      <w:start w:val="2"/>
      <w:numFmt w:val="decimal"/>
      <w:lvlText w:val="%1.%2."/>
      <w:lvlJc w:val="left"/>
      <w:pPr>
        <w:ind w:left="1004" w:hanging="720"/>
      </w:pPr>
      <w:rPr>
        <w:rFonts w:hint="default"/>
        <w:b w:val="0"/>
        <w:u w:val="none"/>
      </w:rPr>
    </w:lvl>
    <w:lvl w:ilvl="2">
      <w:start w:val="1"/>
      <w:numFmt w:val="decimal"/>
      <w:lvlText w:val="%1.%2.%3."/>
      <w:lvlJc w:val="left"/>
      <w:pPr>
        <w:ind w:left="1288" w:hanging="720"/>
      </w:pPr>
      <w:rPr>
        <w:rFonts w:hint="default"/>
        <w:b w:val="0"/>
        <w:u w:val="none"/>
      </w:rPr>
    </w:lvl>
    <w:lvl w:ilvl="3">
      <w:start w:val="1"/>
      <w:numFmt w:val="decimal"/>
      <w:lvlText w:val="%1.%2.%3.%4."/>
      <w:lvlJc w:val="left"/>
      <w:pPr>
        <w:ind w:left="1932" w:hanging="1080"/>
      </w:pPr>
      <w:rPr>
        <w:rFonts w:hint="default"/>
        <w:b w:val="0"/>
        <w:u w:val="none"/>
      </w:rPr>
    </w:lvl>
    <w:lvl w:ilvl="4">
      <w:start w:val="1"/>
      <w:numFmt w:val="decimal"/>
      <w:lvlText w:val="%1.%2.%3.%4.%5."/>
      <w:lvlJc w:val="left"/>
      <w:pPr>
        <w:ind w:left="2216" w:hanging="1080"/>
      </w:pPr>
      <w:rPr>
        <w:rFonts w:hint="default"/>
        <w:b w:val="0"/>
        <w:u w:val="none"/>
      </w:rPr>
    </w:lvl>
    <w:lvl w:ilvl="5">
      <w:start w:val="1"/>
      <w:numFmt w:val="decimal"/>
      <w:lvlText w:val="%1.%2.%3.%4.%5.%6."/>
      <w:lvlJc w:val="left"/>
      <w:pPr>
        <w:ind w:left="2860" w:hanging="1440"/>
      </w:pPr>
      <w:rPr>
        <w:rFonts w:hint="default"/>
        <w:b w:val="0"/>
        <w:u w:val="none"/>
      </w:rPr>
    </w:lvl>
    <w:lvl w:ilvl="6">
      <w:start w:val="1"/>
      <w:numFmt w:val="decimal"/>
      <w:lvlText w:val="%1.%2.%3.%4.%5.%6.%7."/>
      <w:lvlJc w:val="left"/>
      <w:pPr>
        <w:ind w:left="3144" w:hanging="1440"/>
      </w:pPr>
      <w:rPr>
        <w:rFonts w:hint="default"/>
        <w:b w:val="0"/>
        <w:u w:val="none"/>
      </w:rPr>
    </w:lvl>
    <w:lvl w:ilvl="7">
      <w:start w:val="1"/>
      <w:numFmt w:val="decimal"/>
      <w:lvlText w:val="%1.%2.%3.%4.%5.%6.%7.%8."/>
      <w:lvlJc w:val="left"/>
      <w:pPr>
        <w:ind w:left="3788" w:hanging="1800"/>
      </w:pPr>
      <w:rPr>
        <w:rFonts w:hint="default"/>
        <w:b w:val="0"/>
        <w:u w:val="none"/>
      </w:rPr>
    </w:lvl>
    <w:lvl w:ilvl="8">
      <w:start w:val="1"/>
      <w:numFmt w:val="decimal"/>
      <w:lvlText w:val="%1.%2.%3.%4.%5.%6.%7.%8.%9."/>
      <w:lvlJc w:val="left"/>
      <w:pPr>
        <w:ind w:left="4072" w:hanging="1800"/>
      </w:pPr>
      <w:rPr>
        <w:rFonts w:hint="default"/>
        <w:b w:val="0"/>
        <w:u w:val="none"/>
      </w:rPr>
    </w:lvl>
  </w:abstractNum>
  <w:abstractNum w:abstractNumId="12">
    <w:nsid w:val="4BCA3F4B"/>
    <w:multiLevelType w:val="multilevel"/>
    <w:tmpl w:val="C94C0AD8"/>
    <w:lvl w:ilvl="0">
      <w:start w:val="12"/>
      <w:numFmt w:val="decimal"/>
      <w:lvlText w:val="%1."/>
      <w:lvlJc w:val="left"/>
      <w:pPr>
        <w:ind w:left="480" w:hanging="48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555" w:hanging="144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761" w:hanging="1800"/>
      </w:pPr>
      <w:rPr>
        <w:rFonts w:hint="default"/>
      </w:rPr>
    </w:lvl>
    <w:lvl w:ilvl="8">
      <w:start w:val="1"/>
      <w:numFmt w:val="decimal"/>
      <w:lvlText w:val="%1.%2.%3.%4.%5.%6.%7.%8.%9."/>
      <w:lvlJc w:val="left"/>
      <w:pPr>
        <w:ind w:left="13184" w:hanging="1800"/>
      </w:pPr>
      <w:rPr>
        <w:rFonts w:hint="default"/>
      </w:rPr>
    </w:lvl>
  </w:abstractNum>
  <w:abstractNum w:abstractNumId="13">
    <w:nsid w:val="4E5B434A"/>
    <w:multiLevelType w:val="multilevel"/>
    <w:tmpl w:val="07E07994"/>
    <w:lvl w:ilvl="0">
      <w:start w:val="1"/>
      <w:numFmt w:val="decimal"/>
      <w:lvlText w:val="%1."/>
      <w:lvlJc w:val="center"/>
      <w:pPr>
        <w:ind w:left="720" w:hanging="360"/>
      </w:pPr>
      <w:rPr>
        <w:rFonts w:hint="default"/>
        <w:b/>
        <w:sz w:val="28"/>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39" w:hanging="363"/>
      </w:pPr>
      <w:rPr>
        <w:rFonts w:ascii="Symbol" w:hAnsi="Symbol" w:hint="default"/>
        <w:b w:val="0"/>
        <w:sz w:val="24"/>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57A63EB"/>
    <w:multiLevelType w:val="hybridMultilevel"/>
    <w:tmpl w:val="C898EF40"/>
    <w:lvl w:ilvl="0" w:tplc="08090001">
      <w:start w:val="1"/>
      <w:numFmt w:val="bullet"/>
      <w:pStyle w:val="TSB-PolicyBullets"/>
      <w:lvlText w:val=""/>
      <w:lvlJc w:val="left"/>
      <w:pPr>
        <w:ind w:left="1658" w:hanging="360"/>
      </w:pPr>
      <w:rPr>
        <w:rFonts w:ascii="Symbol" w:hAnsi="Symbol" w:hint="default"/>
      </w:rPr>
    </w:lvl>
    <w:lvl w:ilvl="1" w:tplc="08090001">
      <w:start w:val="1"/>
      <w:numFmt w:val="bullet"/>
      <w:lvlText w:val=""/>
      <w:lvlJc w:val="left"/>
      <w:pPr>
        <w:ind w:left="2378" w:hanging="360"/>
      </w:pPr>
      <w:rPr>
        <w:rFonts w:ascii="Symbol" w:hAnsi="Symbol"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6">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2A5B31"/>
    <w:multiLevelType w:val="hybridMultilevel"/>
    <w:tmpl w:val="4AE0C0E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8">
    <w:nsid w:val="5F4A5D56"/>
    <w:multiLevelType w:val="hybridMultilevel"/>
    <w:tmpl w:val="C944AAF4"/>
    <w:lvl w:ilvl="0" w:tplc="D24C4096">
      <w:start w:val="1"/>
      <w:numFmt w:val="bullet"/>
      <w:lvlText w:val="-"/>
      <w:lvlJc w:val="left"/>
      <w:pPr>
        <w:ind w:left="1658" w:hanging="360"/>
      </w:pPr>
      <w:rPr>
        <w:rFonts w:ascii="Courier New" w:hAnsi="Courier New" w:hint="default"/>
      </w:rPr>
    </w:lvl>
    <w:lvl w:ilvl="1" w:tplc="08090001">
      <w:start w:val="1"/>
      <w:numFmt w:val="bullet"/>
      <w:lvlText w:val=""/>
      <w:lvlJc w:val="left"/>
      <w:pPr>
        <w:ind w:left="2378" w:hanging="360"/>
      </w:pPr>
      <w:rPr>
        <w:rFonts w:ascii="Symbol" w:hAnsi="Symbol"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9">
    <w:nsid w:val="684F78F6"/>
    <w:multiLevelType w:val="hybridMultilevel"/>
    <w:tmpl w:val="85C07602"/>
    <w:styleLink w:val="Bullet"/>
    <w:lvl w:ilvl="0" w:tplc="A45E572A">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438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56115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2E4342">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BA0AA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78251C">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1EAE6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ECC59C">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CDD48">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694008E6"/>
    <w:multiLevelType w:val="multilevel"/>
    <w:tmpl w:val="3A10D01E"/>
    <w:lvl w:ilvl="0">
      <w:start w:val="10"/>
      <w:numFmt w:val="decimal"/>
      <w:lvlText w:val="%1."/>
      <w:lvlJc w:val="left"/>
      <w:pPr>
        <w:ind w:left="480" w:hanging="480"/>
      </w:pPr>
      <w:rPr>
        <w:rFonts w:hint="default"/>
        <w:b/>
        <w:color w:val="FFD006"/>
      </w:rPr>
    </w:lvl>
    <w:lvl w:ilvl="1">
      <w:start w:val="1"/>
      <w:numFmt w:val="decimal"/>
      <w:lvlText w:val="%1.%2."/>
      <w:lvlJc w:val="left"/>
      <w:pPr>
        <w:ind w:left="2143" w:hanging="720"/>
      </w:pPr>
      <w:rPr>
        <w:rFonts w:hint="default"/>
        <w:b w:val="0"/>
        <w:color w:val="auto"/>
      </w:rPr>
    </w:lvl>
    <w:lvl w:ilvl="2">
      <w:start w:val="1"/>
      <w:numFmt w:val="decimal"/>
      <w:lvlText w:val="%1.%2.%3."/>
      <w:lvlJc w:val="left"/>
      <w:pPr>
        <w:ind w:left="3566" w:hanging="720"/>
      </w:pPr>
      <w:rPr>
        <w:rFonts w:hint="default"/>
        <w:b/>
        <w:color w:val="FFD006"/>
      </w:rPr>
    </w:lvl>
    <w:lvl w:ilvl="3">
      <w:start w:val="1"/>
      <w:numFmt w:val="decimal"/>
      <w:lvlText w:val="%1.%2.%3.%4."/>
      <w:lvlJc w:val="left"/>
      <w:pPr>
        <w:ind w:left="5349" w:hanging="1080"/>
      </w:pPr>
      <w:rPr>
        <w:rFonts w:hint="default"/>
        <w:b/>
        <w:color w:val="FFD006"/>
      </w:rPr>
    </w:lvl>
    <w:lvl w:ilvl="4">
      <w:start w:val="1"/>
      <w:numFmt w:val="decimal"/>
      <w:lvlText w:val="%1.%2.%3.%4.%5."/>
      <w:lvlJc w:val="left"/>
      <w:pPr>
        <w:ind w:left="6772" w:hanging="1080"/>
      </w:pPr>
      <w:rPr>
        <w:rFonts w:hint="default"/>
        <w:b/>
        <w:color w:val="FFD006"/>
      </w:rPr>
    </w:lvl>
    <w:lvl w:ilvl="5">
      <w:start w:val="1"/>
      <w:numFmt w:val="decimal"/>
      <w:lvlText w:val="%1.%2.%3.%4.%5.%6."/>
      <w:lvlJc w:val="left"/>
      <w:pPr>
        <w:ind w:left="8555" w:hanging="1440"/>
      </w:pPr>
      <w:rPr>
        <w:rFonts w:hint="default"/>
        <w:b/>
        <w:color w:val="FFD006"/>
      </w:rPr>
    </w:lvl>
    <w:lvl w:ilvl="6">
      <w:start w:val="1"/>
      <w:numFmt w:val="decimal"/>
      <w:lvlText w:val="%1.%2.%3.%4.%5.%6.%7."/>
      <w:lvlJc w:val="left"/>
      <w:pPr>
        <w:ind w:left="9978" w:hanging="1440"/>
      </w:pPr>
      <w:rPr>
        <w:rFonts w:hint="default"/>
        <w:b/>
        <w:color w:val="FFD006"/>
      </w:rPr>
    </w:lvl>
    <w:lvl w:ilvl="7">
      <w:start w:val="1"/>
      <w:numFmt w:val="decimal"/>
      <w:lvlText w:val="%1.%2.%3.%4.%5.%6.%7.%8."/>
      <w:lvlJc w:val="left"/>
      <w:pPr>
        <w:ind w:left="11761" w:hanging="1800"/>
      </w:pPr>
      <w:rPr>
        <w:rFonts w:hint="default"/>
        <w:b/>
        <w:color w:val="FFD006"/>
      </w:rPr>
    </w:lvl>
    <w:lvl w:ilvl="8">
      <w:start w:val="1"/>
      <w:numFmt w:val="decimal"/>
      <w:lvlText w:val="%1.%2.%3.%4.%5.%6.%7.%8.%9."/>
      <w:lvlJc w:val="left"/>
      <w:pPr>
        <w:ind w:left="13184" w:hanging="1800"/>
      </w:pPr>
      <w:rPr>
        <w:rFonts w:hint="default"/>
        <w:b/>
        <w:color w:val="FFD006"/>
      </w:rPr>
    </w:lvl>
  </w:abstractNum>
  <w:abstractNum w:abstractNumId="21">
    <w:nsid w:val="6A686244"/>
    <w:multiLevelType w:val="multilevel"/>
    <w:tmpl w:val="4B16FE32"/>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70594C74"/>
    <w:multiLevelType w:val="multilevel"/>
    <w:tmpl w:val="7EA26D76"/>
    <w:lvl w:ilvl="0">
      <w:start w:val="1"/>
      <w:numFmt w:val="decimal"/>
      <w:lvlText w:val="%1."/>
      <w:lvlJc w:val="center"/>
      <w:pPr>
        <w:ind w:left="720" w:hanging="360"/>
      </w:pPr>
      <w:rPr>
        <w:rFonts w:hint="default"/>
        <w:b/>
        <w:sz w:val="22"/>
        <w:szCs w:val="28"/>
      </w:rPr>
    </w:lvl>
    <w:lvl w:ilvl="1">
      <w:start w:val="1"/>
      <w:numFmt w:val="decimal"/>
      <w:isLgl/>
      <w:lvlText w:val="%1.%2."/>
      <w:lvlJc w:val="left"/>
      <w:pPr>
        <w:ind w:left="1080" w:hanging="720"/>
      </w:pPr>
      <w:rPr>
        <w:rFonts w:hint="default"/>
        <w:b w:val="0"/>
        <w:sz w:val="24"/>
      </w:rPr>
    </w:lvl>
    <w:lvl w:ilvl="2">
      <w:start w:val="1"/>
      <w:numFmt w:val="bullet"/>
      <w:lvlText w:val=""/>
      <w:lvlJc w:val="left"/>
      <w:pPr>
        <w:ind w:left="1640" w:hanging="363"/>
      </w:pPr>
      <w:rPr>
        <w:rFonts w:ascii="Symbol" w:hAnsi="Symbol" w:hint="default"/>
        <w:b w:val="0"/>
        <w:sz w:val="22"/>
      </w:rPr>
    </w:lvl>
    <w:lvl w:ilvl="3">
      <w:start w:val="1"/>
      <w:numFmt w:val="decimal"/>
      <w:isLgl/>
      <w:lvlText w:val="%1.%2.%3.%4."/>
      <w:lvlJc w:val="left"/>
      <w:pPr>
        <w:ind w:left="26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753015B2"/>
    <w:multiLevelType w:val="multilevel"/>
    <w:tmpl w:val="ED404378"/>
    <w:lvl w:ilvl="0">
      <w:start w:val="16"/>
      <w:numFmt w:val="decimal"/>
      <w:lvlText w:val="%1"/>
      <w:lvlJc w:val="left"/>
      <w:pPr>
        <w:ind w:left="420" w:hanging="420"/>
      </w:pPr>
      <w:rPr>
        <w:rFonts w:hint="default"/>
      </w:rPr>
    </w:lvl>
    <w:lvl w:ilvl="1">
      <w:start w:val="1"/>
      <w:numFmt w:val="decimal"/>
      <w:lvlText w:val="%1.%2"/>
      <w:lvlJc w:val="left"/>
      <w:pPr>
        <w:ind w:left="1843" w:hanging="4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4989" w:hanging="72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195" w:hanging="108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401" w:hanging="1440"/>
      </w:pPr>
      <w:rPr>
        <w:rFonts w:hint="default"/>
      </w:rPr>
    </w:lvl>
    <w:lvl w:ilvl="8">
      <w:start w:val="1"/>
      <w:numFmt w:val="decimal"/>
      <w:lvlText w:val="%1.%2.%3.%4.%5.%6.%7.%8.%9"/>
      <w:lvlJc w:val="left"/>
      <w:pPr>
        <w:ind w:left="13184" w:hanging="1800"/>
      </w:pPr>
      <w:rPr>
        <w:rFonts w:hint="default"/>
      </w:rPr>
    </w:lvl>
  </w:abstractNum>
  <w:abstractNum w:abstractNumId="24">
    <w:nsid w:val="7DB722D4"/>
    <w:multiLevelType w:val="multilevel"/>
    <w:tmpl w:val="8E4CA184"/>
    <w:lvl w:ilvl="0">
      <w:start w:val="9"/>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6772" w:hanging="1080"/>
      </w:pPr>
      <w:rPr>
        <w:rFonts w:hint="default"/>
      </w:rPr>
    </w:lvl>
    <w:lvl w:ilvl="5">
      <w:start w:val="1"/>
      <w:numFmt w:val="decimal"/>
      <w:lvlText w:val="%1.%2.%3.%4.%5.%6."/>
      <w:lvlJc w:val="left"/>
      <w:pPr>
        <w:ind w:left="8555" w:hanging="1440"/>
      </w:pPr>
      <w:rPr>
        <w:rFonts w:hint="default"/>
      </w:rPr>
    </w:lvl>
    <w:lvl w:ilvl="6">
      <w:start w:val="1"/>
      <w:numFmt w:val="decimal"/>
      <w:lvlText w:val="%1.%2.%3.%4.%5.%6.%7."/>
      <w:lvlJc w:val="left"/>
      <w:pPr>
        <w:ind w:left="9978" w:hanging="1440"/>
      </w:pPr>
      <w:rPr>
        <w:rFonts w:hint="default"/>
      </w:rPr>
    </w:lvl>
    <w:lvl w:ilvl="7">
      <w:start w:val="1"/>
      <w:numFmt w:val="decimal"/>
      <w:lvlText w:val="%1.%2.%3.%4.%5.%6.%7.%8."/>
      <w:lvlJc w:val="left"/>
      <w:pPr>
        <w:ind w:left="11761" w:hanging="1800"/>
      </w:pPr>
      <w:rPr>
        <w:rFonts w:hint="default"/>
      </w:rPr>
    </w:lvl>
    <w:lvl w:ilvl="8">
      <w:start w:val="1"/>
      <w:numFmt w:val="decimal"/>
      <w:lvlText w:val="%1.%2.%3.%4.%5.%6.%7.%8.%9."/>
      <w:lvlJc w:val="left"/>
      <w:pPr>
        <w:ind w:left="13184" w:hanging="1800"/>
      </w:pPr>
      <w:rPr>
        <w:rFonts w:hint="default"/>
      </w:rPr>
    </w:lvl>
  </w:abstractNum>
  <w:num w:numId="1">
    <w:abstractNumId w:val="14"/>
  </w:num>
  <w:num w:numId="2">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780"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5"/>
  </w:num>
  <w:num w:numId="4">
    <w:abstractNumId w:val="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141"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3"/>
  </w:num>
  <w:num w:numId="6">
    <w:abstractNumId w:val="16"/>
  </w:num>
  <w:num w:numId="7">
    <w:abstractNumId w:val="0"/>
  </w:num>
  <w:num w:numId="8">
    <w:abstractNumId w:val="13"/>
  </w:num>
  <w:num w:numId="9">
    <w:abstractNumId w:val="7"/>
  </w:num>
  <w:num w:numId="10">
    <w:abstractNumId w:val="6"/>
  </w:num>
  <w:num w:numId="11">
    <w:abstractNumId w:val="17"/>
  </w:num>
  <w:num w:numId="12">
    <w:abstractNumId w:val="22"/>
  </w:num>
  <w:num w:numId="13">
    <w:abstractNumId w:val="2"/>
  </w:num>
  <w:num w:numId="14">
    <w:abstractNumId w:val="21"/>
  </w:num>
  <w:num w:numId="15">
    <w:abstractNumId w:val="19"/>
  </w:num>
  <w:num w:numId="16">
    <w:abstractNumId w:val="4"/>
  </w:num>
  <w:num w:numId="17">
    <w:abstractNumId w:val="18"/>
  </w:num>
  <w:num w:numId="18">
    <w:abstractNumId w:val="1"/>
  </w:num>
  <w:num w:numId="19">
    <w:abstractNumId w:val="1"/>
    <w:lvlOverride w:ilvl="0">
      <w:startOverride w:val="3"/>
    </w:lvlOverride>
    <w:lvlOverride w:ilvl="1">
      <w:startOverride w:val="1"/>
    </w:lvlOverride>
  </w:num>
  <w:num w:numId="20">
    <w:abstractNumId w:val="1"/>
  </w:num>
  <w:num w:numId="21">
    <w:abstractNumId w:val="5"/>
  </w:num>
  <w:num w:numId="22">
    <w:abstractNumId w:val="11"/>
  </w:num>
  <w:num w:numId="23">
    <w:abstractNumId w:val="24"/>
  </w:num>
  <w:num w:numId="24">
    <w:abstractNumId w:val="20"/>
  </w:num>
  <w:num w:numId="25">
    <w:abstractNumId w:val="8"/>
  </w:num>
  <w:num w:numId="26">
    <w:abstractNumId w:val="12"/>
  </w:num>
  <w:num w:numId="27">
    <w:abstractNumId w:val="10"/>
  </w:num>
  <w:num w:numId="28">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005C"/>
    <w:rsid w:val="000100B6"/>
    <w:rsid w:val="0001177F"/>
    <w:rsid w:val="000118E2"/>
    <w:rsid w:val="000141B5"/>
    <w:rsid w:val="00014CF2"/>
    <w:rsid w:val="00023F9B"/>
    <w:rsid w:val="00024824"/>
    <w:rsid w:val="000309F5"/>
    <w:rsid w:val="00032E7D"/>
    <w:rsid w:val="000335C2"/>
    <w:rsid w:val="00033981"/>
    <w:rsid w:val="0003438C"/>
    <w:rsid w:val="00037174"/>
    <w:rsid w:val="000402B3"/>
    <w:rsid w:val="0004034D"/>
    <w:rsid w:val="00040C15"/>
    <w:rsid w:val="00040E9B"/>
    <w:rsid w:val="0004203D"/>
    <w:rsid w:val="00042069"/>
    <w:rsid w:val="000424D3"/>
    <w:rsid w:val="00047288"/>
    <w:rsid w:val="000510BB"/>
    <w:rsid w:val="00056533"/>
    <w:rsid w:val="000567E2"/>
    <w:rsid w:val="000606F6"/>
    <w:rsid w:val="000628D0"/>
    <w:rsid w:val="00065C6B"/>
    <w:rsid w:val="00074C8C"/>
    <w:rsid w:val="00076148"/>
    <w:rsid w:val="0007653A"/>
    <w:rsid w:val="00080091"/>
    <w:rsid w:val="000926CC"/>
    <w:rsid w:val="000947F0"/>
    <w:rsid w:val="00095EF3"/>
    <w:rsid w:val="000A0A69"/>
    <w:rsid w:val="000A6B9C"/>
    <w:rsid w:val="000A738F"/>
    <w:rsid w:val="000B1080"/>
    <w:rsid w:val="000B11F3"/>
    <w:rsid w:val="000B16CC"/>
    <w:rsid w:val="000B213E"/>
    <w:rsid w:val="000B44E5"/>
    <w:rsid w:val="000B4624"/>
    <w:rsid w:val="000B46CC"/>
    <w:rsid w:val="000B7B80"/>
    <w:rsid w:val="000C020E"/>
    <w:rsid w:val="000C061E"/>
    <w:rsid w:val="000C3B08"/>
    <w:rsid w:val="000C3E55"/>
    <w:rsid w:val="000C3F05"/>
    <w:rsid w:val="000C7259"/>
    <w:rsid w:val="000D00DE"/>
    <w:rsid w:val="000D32B6"/>
    <w:rsid w:val="000D5C10"/>
    <w:rsid w:val="000D618A"/>
    <w:rsid w:val="000D6CB9"/>
    <w:rsid w:val="000E006C"/>
    <w:rsid w:val="000E2C37"/>
    <w:rsid w:val="000E3A6F"/>
    <w:rsid w:val="000E451C"/>
    <w:rsid w:val="000E4979"/>
    <w:rsid w:val="000E4DD0"/>
    <w:rsid w:val="000E6EDE"/>
    <w:rsid w:val="000F0BDC"/>
    <w:rsid w:val="000F2717"/>
    <w:rsid w:val="000F37F0"/>
    <w:rsid w:val="000F6641"/>
    <w:rsid w:val="001027B0"/>
    <w:rsid w:val="00102F13"/>
    <w:rsid w:val="001041F9"/>
    <w:rsid w:val="00104487"/>
    <w:rsid w:val="00111AB1"/>
    <w:rsid w:val="00111F79"/>
    <w:rsid w:val="00112B99"/>
    <w:rsid w:val="00113D79"/>
    <w:rsid w:val="00114267"/>
    <w:rsid w:val="00114982"/>
    <w:rsid w:val="00114F0B"/>
    <w:rsid w:val="001161EF"/>
    <w:rsid w:val="00120C1C"/>
    <w:rsid w:val="00120D87"/>
    <w:rsid w:val="00122ED0"/>
    <w:rsid w:val="0012519B"/>
    <w:rsid w:val="00125E39"/>
    <w:rsid w:val="001274D5"/>
    <w:rsid w:val="00127C83"/>
    <w:rsid w:val="001328E8"/>
    <w:rsid w:val="0013335A"/>
    <w:rsid w:val="001352CE"/>
    <w:rsid w:val="001369AA"/>
    <w:rsid w:val="0014667C"/>
    <w:rsid w:val="001635E9"/>
    <w:rsid w:val="001646EA"/>
    <w:rsid w:val="00164909"/>
    <w:rsid w:val="00166C2A"/>
    <w:rsid w:val="0016765F"/>
    <w:rsid w:val="0017087A"/>
    <w:rsid w:val="001709BB"/>
    <w:rsid w:val="00171113"/>
    <w:rsid w:val="00172421"/>
    <w:rsid w:val="00176176"/>
    <w:rsid w:val="001769DF"/>
    <w:rsid w:val="00180455"/>
    <w:rsid w:val="001808F9"/>
    <w:rsid w:val="00182077"/>
    <w:rsid w:val="00186497"/>
    <w:rsid w:val="001869F1"/>
    <w:rsid w:val="00187C91"/>
    <w:rsid w:val="001918AA"/>
    <w:rsid w:val="00191CCB"/>
    <w:rsid w:val="00193E92"/>
    <w:rsid w:val="00194662"/>
    <w:rsid w:val="00196AEB"/>
    <w:rsid w:val="001977AF"/>
    <w:rsid w:val="001A18B6"/>
    <w:rsid w:val="001A1AF6"/>
    <w:rsid w:val="001A4B45"/>
    <w:rsid w:val="001A4BE7"/>
    <w:rsid w:val="001A6604"/>
    <w:rsid w:val="001A79FA"/>
    <w:rsid w:val="001B0D61"/>
    <w:rsid w:val="001B0F26"/>
    <w:rsid w:val="001B290B"/>
    <w:rsid w:val="001B36EB"/>
    <w:rsid w:val="001B4BEB"/>
    <w:rsid w:val="001B60C3"/>
    <w:rsid w:val="001B76C4"/>
    <w:rsid w:val="001B787C"/>
    <w:rsid w:val="001B7A4F"/>
    <w:rsid w:val="001C0534"/>
    <w:rsid w:val="001C15A7"/>
    <w:rsid w:val="001C173E"/>
    <w:rsid w:val="001C181C"/>
    <w:rsid w:val="001C3D56"/>
    <w:rsid w:val="001C55C2"/>
    <w:rsid w:val="001C6D2B"/>
    <w:rsid w:val="001D05A9"/>
    <w:rsid w:val="001D0981"/>
    <w:rsid w:val="001D436B"/>
    <w:rsid w:val="001E1528"/>
    <w:rsid w:val="001E5AF6"/>
    <w:rsid w:val="001E5BB1"/>
    <w:rsid w:val="001E6910"/>
    <w:rsid w:val="001F3CFB"/>
    <w:rsid w:val="001F3FD8"/>
    <w:rsid w:val="001F635A"/>
    <w:rsid w:val="00201B4B"/>
    <w:rsid w:val="002029CD"/>
    <w:rsid w:val="00206835"/>
    <w:rsid w:val="00207C5A"/>
    <w:rsid w:val="00210AB1"/>
    <w:rsid w:val="00212661"/>
    <w:rsid w:val="00214742"/>
    <w:rsid w:val="00214BA4"/>
    <w:rsid w:val="00220DF6"/>
    <w:rsid w:val="002255EF"/>
    <w:rsid w:val="002333A7"/>
    <w:rsid w:val="00234463"/>
    <w:rsid w:val="00237B28"/>
    <w:rsid w:val="00240743"/>
    <w:rsid w:val="00240E20"/>
    <w:rsid w:val="00241BCE"/>
    <w:rsid w:val="00243C32"/>
    <w:rsid w:val="002455D7"/>
    <w:rsid w:val="00246C04"/>
    <w:rsid w:val="002470C8"/>
    <w:rsid w:val="00247DC5"/>
    <w:rsid w:val="00251899"/>
    <w:rsid w:val="00253BCA"/>
    <w:rsid w:val="002636F6"/>
    <w:rsid w:val="00265677"/>
    <w:rsid w:val="00266795"/>
    <w:rsid w:val="002671A3"/>
    <w:rsid w:val="00273A65"/>
    <w:rsid w:val="0028203B"/>
    <w:rsid w:val="0028407E"/>
    <w:rsid w:val="00285028"/>
    <w:rsid w:val="0029265C"/>
    <w:rsid w:val="002A0C00"/>
    <w:rsid w:val="002A2040"/>
    <w:rsid w:val="002A43B2"/>
    <w:rsid w:val="002A5956"/>
    <w:rsid w:val="002B6711"/>
    <w:rsid w:val="002C1307"/>
    <w:rsid w:val="002C20A7"/>
    <w:rsid w:val="002C220C"/>
    <w:rsid w:val="002C3AF5"/>
    <w:rsid w:val="002C4AE2"/>
    <w:rsid w:val="002C64EB"/>
    <w:rsid w:val="002C7582"/>
    <w:rsid w:val="002D349C"/>
    <w:rsid w:val="002D4754"/>
    <w:rsid w:val="002E0274"/>
    <w:rsid w:val="002E2188"/>
    <w:rsid w:val="002E404D"/>
    <w:rsid w:val="002E5B12"/>
    <w:rsid w:val="002E6061"/>
    <w:rsid w:val="002E6879"/>
    <w:rsid w:val="002F2CF8"/>
    <w:rsid w:val="002F76DB"/>
    <w:rsid w:val="002F7D37"/>
    <w:rsid w:val="003001A4"/>
    <w:rsid w:val="00300D3F"/>
    <w:rsid w:val="00306711"/>
    <w:rsid w:val="00310EF5"/>
    <w:rsid w:val="003129E4"/>
    <w:rsid w:val="00313692"/>
    <w:rsid w:val="00314964"/>
    <w:rsid w:val="00315271"/>
    <w:rsid w:val="003210D3"/>
    <w:rsid w:val="003248F7"/>
    <w:rsid w:val="003251F2"/>
    <w:rsid w:val="00330B5C"/>
    <w:rsid w:val="00330BD2"/>
    <w:rsid w:val="00330F8D"/>
    <w:rsid w:val="00332E05"/>
    <w:rsid w:val="00333EB4"/>
    <w:rsid w:val="0033414D"/>
    <w:rsid w:val="00350000"/>
    <w:rsid w:val="0035319B"/>
    <w:rsid w:val="003573B4"/>
    <w:rsid w:val="00360133"/>
    <w:rsid w:val="00360212"/>
    <w:rsid w:val="00361211"/>
    <w:rsid w:val="003625AB"/>
    <w:rsid w:val="00370213"/>
    <w:rsid w:val="00370F77"/>
    <w:rsid w:val="00375EB1"/>
    <w:rsid w:val="00375EE5"/>
    <w:rsid w:val="003764EA"/>
    <w:rsid w:val="0037681B"/>
    <w:rsid w:val="00377C61"/>
    <w:rsid w:val="00382ADF"/>
    <w:rsid w:val="00383051"/>
    <w:rsid w:val="0039018A"/>
    <w:rsid w:val="003909B6"/>
    <w:rsid w:val="003932D7"/>
    <w:rsid w:val="00393B37"/>
    <w:rsid w:val="00394245"/>
    <w:rsid w:val="003979AE"/>
    <w:rsid w:val="003A3865"/>
    <w:rsid w:val="003A4C04"/>
    <w:rsid w:val="003A6551"/>
    <w:rsid w:val="003A6AA1"/>
    <w:rsid w:val="003B0AE5"/>
    <w:rsid w:val="003B1ABB"/>
    <w:rsid w:val="003B207A"/>
    <w:rsid w:val="003B25E8"/>
    <w:rsid w:val="003B2C96"/>
    <w:rsid w:val="003B4F46"/>
    <w:rsid w:val="003B628D"/>
    <w:rsid w:val="003C0592"/>
    <w:rsid w:val="003C1DB6"/>
    <w:rsid w:val="003C35A4"/>
    <w:rsid w:val="003C3C79"/>
    <w:rsid w:val="003D4877"/>
    <w:rsid w:val="003D4CAA"/>
    <w:rsid w:val="003D6679"/>
    <w:rsid w:val="003D7107"/>
    <w:rsid w:val="003E032E"/>
    <w:rsid w:val="003E1EC9"/>
    <w:rsid w:val="003E23F2"/>
    <w:rsid w:val="003E2874"/>
    <w:rsid w:val="003E50AF"/>
    <w:rsid w:val="003E7CE4"/>
    <w:rsid w:val="003F05B5"/>
    <w:rsid w:val="003F0A4B"/>
    <w:rsid w:val="003F2E2E"/>
    <w:rsid w:val="003F5934"/>
    <w:rsid w:val="003F5C52"/>
    <w:rsid w:val="003F756B"/>
    <w:rsid w:val="00402FF6"/>
    <w:rsid w:val="0040475D"/>
    <w:rsid w:val="00411BEB"/>
    <w:rsid w:val="00413263"/>
    <w:rsid w:val="00413367"/>
    <w:rsid w:val="0041551C"/>
    <w:rsid w:val="00416A63"/>
    <w:rsid w:val="00417579"/>
    <w:rsid w:val="00417DAB"/>
    <w:rsid w:val="00422FD0"/>
    <w:rsid w:val="00423DDB"/>
    <w:rsid w:val="00424279"/>
    <w:rsid w:val="00426A96"/>
    <w:rsid w:val="00426B6A"/>
    <w:rsid w:val="00430A0C"/>
    <w:rsid w:val="00430D7A"/>
    <w:rsid w:val="0043142C"/>
    <w:rsid w:val="00431830"/>
    <w:rsid w:val="00432DA9"/>
    <w:rsid w:val="0043497B"/>
    <w:rsid w:val="004354E8"/>
    <w:rsid w:val="00437BBD"/>
    <w:rsid w:val="004401D4"/>
    <w:rsid w:val="00441947"/>
    <w:rsid w:val="00442B5C"/>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0BE9"/>
    <w:rsid w:val="004A2A51"/>
    <w:rsid w:val="004A4661"/>
    <w:rsid w:val="004A4984"/>
    <w:rsid w:val="004A73EB"/>
    <w:rsid w:val="004B0546"/>
    <w:rsid w:val="004C0C85"/>
    <w:rsid w:val="004C1698"/>
    <w:rsid w:val="004C186D"/>
    <w:rsid w:val="004C1B0D"/>
    <w:rsid w:val="004C1F20"/>
    <w:rsid w:val="004C2803"/>
    <w:rsid w:val="004C44C5"/>
    <w:rsid w:val="004C5DDB"/>
    <w:rsid w:val="004C69B5"/>
    <w:rsid w:val="004C6B7F"/>
    <w:rsid w:val="004D0A21"/>
    <w:rsid w:val="004D36A1"/>
    <w:rsid w:val="004D5CF7"/>
    <w:rsid w:val="004D5D5D"/>
    <w:rsid w:val="004D6C06"/>
    <w:rsid w:val="004E018D"/>
    <w:rsid w:val="004E3828"/>
    <w:rsid w:val="004E4442"/>
    <w:rsid w:val="004E4E2B"/>
    <w:rsid w:val="004E6DE6"/>
    <w:rsid w:val="004F014D"/>
    <w:rsid w:val="004F03DD"/>
    <w:rsid w:val="004F1637"/>
    <w:rsid w:val="004F364C"/>
    <w:rsid w:val="004F3F3D"/>
    <w:rsid w:val="004F62DC"/>
    <w:rsid w:val="005025ED"/>
    <w:rsid w:val="00503FE4"/>
    <w:rsid w:val="00504FA7"/>
    <w:rsid w:val="00510B45"/>
    <w:rsid w:val="00511050"/>
    <w:rsid w:val="00512EC8"/>
    <w:rsid w:val="005138C6"/>
    <w:rsid w:val="00516DC5"/>
    <w:rsid w:val="00522DC2"/>
    <w:rsid w:val="005242E7"/>
    <w:rsid w:val="005256B1"/>
    <w:rsid w:val="00527A84"/>
    <w:rsid w:val="00544CBE"/>
    <w:rsid w:val="00551A23"/>
    <w:rsid w:val="0055675B"/>
    <w:rsid w:val="00557FBC"/>
    <w:rsid w:val="00560CCA"/>
    <w:rsid w:val="00562D6D"/>
    <w:rsid w:val="00563A69"/>
    <w:rsid w:val="005653CE"/>
    <w:rsid w:val="00566EA3"/>
    <w:rsid w:val="00570B16"/>
    <w:rsid w:val="00570D08"/>
    <w:rsid w:val="00570DB7"/>
    <w:rsid w:val="00571CA2"/>
    <w:rsid w:val="00575D24"/>
    <w:rsid w:val="00583213"/>
    <w:rsid w:val="00583FC6"/>
    <w:rsid w:val="00585773"/>
    <w:rsid w:val="00586016"/>
    <w:rsid w:val="005918E9"/>
    <w:rsid w:val="00593D35"/>
    <w:rsid w:val="005970E7"/>
    <w:rsid w:val="00597AE2"/>
    <w:rsid w:val="00597FF3"/>
    <w:rsid w:val="005A532F"/>
    <w:rsid w:val="005B132B"/>
    <w:rsid w:val="005B1C5F"/>
    <w:rsid w:val="005B268E"/>
    <w:rsid w:val="005C15E4"/>
    <w:rsid w:val="005C1C4B"/>
    <w:rsid w:val="005C1D5D"/>
    <w:rsid w:val="005C31A9"/>
    <w:rsid w:val="005C6B7C"/>
    <w:rsid w:val="005D0681"/>
    <w:rsid w:val="005D169B"/>
    <w:rsid w:val="005D369B"/>
    <w:rsid w:val="005D391F"/>
    <w:rsid w:val="005D47D2"/>
    <w:rsid w:val="005D4EF0"/>
    <w:rsid w:val="005E041B"/>
    <w:rsid w:val="005E0AC7"/>
    <w:rsid w:val="005E412E"/>
    <w:rsid w:val="005E440A"/>
    <w:rsid w:val="005F292F"/>
    <w:rsid w:val="005F3E9D"/>
    <w:rsid w:val="006006D4"/>
    <w:rsid w:val="00603B1D"/>
    <w:rsid w:val="006055E4"/>
    <w:rsid w:val="00607E36"/>
    <w:rsid w:val="00610CE8"/>
    <w:rsid w:val="00613D2C"/>
    <w:rsid w:val="0061548C"/>
    <w:rsid w:val="006237B2"/>
    <w:rsid w:val="00626EF8"/>
    <w:rsid w:val="006272AA"/>
    <w:rsid w:val="00630AC5"/>
    <w:rsid w:val="00631F57"/>
    <w:rsid w:val="0064440E"/>
    <w:rsid w:val="0064490A"/>
    <w:rsid w:val="00645758"/>
    <w:rsid w:val="0064663F"/>
    <w:rsid w:val="00651A5D"/>
    <w:rsid w:val="00653A10"/>
    <w:rsid w:val="0065414D"/>
    <w:rsid w:val="00655B0C"/>
    <w:rsid w:val="0066208C"/>
    <w:rsid w:val="0066442C"/>
    <w:rsid w:val="00665B41"/>
    <w:rsid w:val="0067438C"/>
    <w:rsid w:val="006747CF"/>
    <w:rsid w:val="00675537"/>
    <w:rsid w:val="00677074"/>
    <w:rsid w:val="006808B9"/>
    <w:rsid w:val="00680C23"/>
    <w:rsid w:val="00682C2E"/>
    <w:rsid w:val="00682EB6"/>
    <w:rsid w:val="0068332B"/>
    <w:rsid w:val="006834AF"/>
    <w:rsid w:val="00683550"/>
    <w:rsid w:val="00683C65"/>
    <w:rsid w:val="00684ECC"/>
    <w:rsid w:val="00685216"/>
    <w:rsid w:val="00685694"/>
    <w:rsid w:val="00686EE1"/>
    <w:rsid w:val="0068728F"/>
    <w:rsid w:val="00697F9F"/>
    <w:rsid w:val="006A386D"/>
    <w:rsid w:val="006A601E"/>
    <w:rsid w:val="006A6754"/>
    <w:rsid w:val="006A6F6A"/>
    <w:rsid w:val="006B2F2F"/>
    <w:rsid w:val="006B455C"/>
    <w:rsid w:val="006B6650"/>
    <w:rsid w:val="006B77D1"/>
    <w:rsid w:val="006C2636"/>
    <w:rsid w:val="006C27C5"/>
    <w:rsid w:val="006C3085"/>
    <w:rsid w:val="006D7F0C"/>
    <w:rsid w:val="006E203B"/>
    <w:rsid w:val="006E4D56"/>
    <w:rsid w:val="006E5714"/>
    <w:rsid w:val="006E6EA7"/>
    <w:rsid w:val="006E770D"/>
    <w:rsid w:val="006F0B36"/>
    <w:rsid w:val="006F4770"/>
    <w:rsid w:val="00703329"/>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3585"/>
    <w:rsid w:val="007562DE"/>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6B8B"/>
    <w:rsid w:val="007A17AE"/>
    <w:rsid w:val="007A5E50"/>
    <w:rsid w:val="007B104A"/>
    <w:rsid w:val="007B3138"/>
    <w:rsid w:val="007B34CC"/>
    <w:rsid w:val="007B3740"/>
    <w:rsid w:val="007B72E5"/>
    <w:rsid w:val="007C0E8C"/>
    <w:rsid w:val="007D4484"/>
    <w:rsid w:val="007D5B99"/>
    <w:rsid w:val="007E535E"/>
    <w:rsid w:val="007E7E23"/>
    <w:rsid w:val="007F28F0"/>
    <w:rsid w:val="007F3987"/>
    <w:rsid w:val="007F5D7C"/>
    <w:rsid w:val="007F701D"/>
    <w:rsid w:val="007F7982"/>
    <w:rsid w:val="00800008"/>
    <w:rsid w:val="0080065E"/>
    <w:rsid w:val="008016C3"/>
    <w:rsid w:val="00801BD2"/>
    <w:rsid w:val="008030FE"/>
    <w:rsid w:val="008038A7"/>
    <w:rsid w:val="008067A3"/>
    <w:rsid w:val="00810848"/>
    <w:rsid w:val="00813091"/>
    <w:rsid w:val="00822D21"/>
    <w:rsid w:val="00822E01"/>
    <w:rsid w:val="00823B75"/>
    <w:rsid w:val="0082443C"/>
    <w:rsid w:val="00830707"/>
    <w:rsid w:val="0083174A"/>
    <w:rsid w:val="00834878"/>
    <w:rsid w:val="0084056B"/>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204C"/>
    <w:rsid w:val="00883F81"/>
    <w:rsid w:val="00890B05"/>
    <w:rsid w:val="0089113B"/>
    <w:rsid w:val="00892056"/>
    <w:rsid w:val="00894151"/>
    <w:rsid w:val="008947F4"/>
    <w:rsid w:val="0089581D"/>
    <w:rsid w:val="00895BF7"/>
    <w:rsid w:val="008A25FA"/>
    <w:rsid w:val="008A3231"/>
    <w:rsid w:val="008A4101"/>
    <w:rsid w:val="008A7CAC"/>
    <w:rsid w:val="008A7EF8"/>
    <w:rsid w:val="008B19EE"/>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1ACB"/>
    <w:rsid w:val="008E3CAA"/>
    <w:rsid w:val="008E451A"/>
    <w:rsid w:val="008E4697"/>
    <w:rsid w:val="008E4A9F"/>
    <w:rsid w:val="008E5549"/>
    <w:rsid w:val="008E5BE6"/>
    <w:rsid w:val="008E66E7"/>
    <w:rsid w:val="008E673A"/>
    <w:rsid w:val="008E7B04"/>
    <w:rsid w:val="008F2879"/>
    <w:rsid w:val="008F301C"/>
    <w:rsid w:val="008F7925"/>
    <w:rsid w:val="00901DA7"/>
    <w:rsid w:val="009032DF"/>
    <w:rsid w:val="00904FC5"/>
    <w:rsid w:val="00906D77"/>
    <w:rsid w:val="00911CD5"/>
    <w:rsid w:val="00911F98"/>
    <w:rsid w:val="00912426"/>
    <w:rsid w:val="00912C0C"/>
    <w:rsid w:val="00916653"/>
    <w:rsid w:val="009176B1"/>
    <w:rsid w:val="0092001B"/>
    <w:rsid w:val="00920445"/>
    <w:rsid w:val="00920A3B"/>
    <w:rsid w:val="00921DCB"/>
    <w:rsid w:val="00922BA1"/>
    <w:rsid w:val="00924FD5"/>
    <w:rsid w:val="00925A59"/>
    <w:rsid w:val="00927253"/>
    <w:rsid w:val="009276CB"/>
    <w:rsid w:val="009301FC"/>
    <w:rsid w:val="00930E73"/>
    <w:rsid w:val="00940EB9"/>
    <w:rsid w:val="0094103E"/>
    <w:rsid w:val="009442B7"/>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5EF0"/>
    <w:rsid w:val="00977AA4"/>
    <w:rsid w:val="00981ACB"/>
    <w:rsid w:val="00981E3F"/>
    <w:rsid w:val="00983066"/>
    <w:rsid w:val="0098375A"/>
    <w:rsid w:val="00987793"/>
    <w:rsid w:val="00990938"/>
    <w:rsid w:val="00991F75"/>
    <w:rsid w:val="00993A5C"/>
    <w:rsid w:val="00995AF2"/>
    <w:rsid w:val="0099604D"/>
    <w:rsid w:val="009970A9"/>
    <w:rsid w:val="009A078A"/>
    <w:rsid w:val="009A1393"/>
    <w:rsid w:val="009A3FA5"/>
    <w:rsid w:val="009A4F5C"/>
    <w:rsid w:val="009A5551"/>
    <w:rsid w:val="009B3E6F"/>
    <w:rsid w:val="009B4985"/>
    <w:rsid w:val="009B702B"/>
    <w:rsid w:val="009C2EAE"/>
    <w:rsid w:val="009C4014"/>
    <w:rsid w:val="009C41AD"/>
    <w:rsid w:val="009C711B"/>
    <w:rsid w:val="009C72C0"/>
    <w:rsid w:val="009D1A1B"/>
    <w:rsid w:val="009D7C3D"/>
    <w:rsid w:val="009E278E"/>
    <w:rsid w:val="009E34DC"/>
    <w:rsid w:val="009E44FB"/>
    <w:rsid w:val="009F0D88"/>
    <w:rsid w:val="009F1103"/>
    <w:rsid w:val="009F3A48"/>
    <w:rsid w:val="009F5952"/>
    <w:rsid w:val="009F646D"/>
    <w:rsid w:val="009F6750"/>
    <w:rsid w:val="00A04460"/>
    <w:rsid w:val="00A06FE5"/>
    <w:rsid w:val="00A10C0B"/>
    <w:rsid w:val="00A12F1B"/>
    <w:rsid w:val="00A15691"/>
    <w:rsid w:val="00A163C9"/>
    <w:rsid w:val="00A1763E"/>
    <w:rsid w:val="00A206BF"/>
    <w:rsid w:val="00A2078A"/>
    <w:rsid w:val="00A211AF"/>
    <w:rsid w:val="00A21683"/>
    <w:rsid w:val="00A21769"/>
    <w:rsid w:val="00A22AF4"/>
    <w:rsid w:val="00A22D50"/>
    <w:rsid w:val="00A255CF"/>
    <w:rsid w:val="00A2608E"/>
    <w:rsid w:val="00A30472"/>
    <w:rsid w:val="00A31BA2"/>
    <w:rsid w:val="00A31F06"/>
    <w:rsid w:val="00A320CF"/>
    <w:rsid w:val="00A33F35"/>
    <w:rsid w:val="00A34652"/>
    <w:rsid w:val="00A47696"/>
    <w:rsid w:val="00A547CF"/>
    <w:rsid w:val="00A61CB9"/>
    <w:rsid w:val="00A6540D"/>
    <w:rsid w:val="00A666B6"/>
    <w:rsid w:val="00A7242F"/>
    <w:rsid w:val="00A74C4C"/>
    <w:rsid w:val="00A7597D"/>
    <w:rsid w:val="00A778BC"/>
    <w:rsid w:val="00A82E67"/>
    <w:rsid w:val="00A83249"/>
    <w:rsid w:val="00A838EF"/>
    <w:rsid w:val="00A8675F"/>
    <w:rsid w:val="00A9337F"/>
    <w:rsid w:val="00AA24A8"/>
    <w:rsid w:val="00AA491D"/>
    <w:rsid w:val="00AB2FB0"/>
    <w:rsid w:val="00AB43BC"/>
    <w:rsid w:val="00AC0555"/>
    <w:rsid w:val="00AC09B5"/>
    <w:rsid w:val="00AC160E"/>
    <w:rsid w:val="00AC22CE"/>
    <w:rsid w:val="00AC348B"/>
    <w:rsid w:val="00AC5381"/>
    <w:rsid w:val="00AC6F71"/>
    <w:rsid w:val="00AC76C9"/>
    <w:rsid w:val="00AC7D29"/>
    <w:rsid w:val="00AD2B43"/>
    <w:rsid w:val="00AD334A"/>
    <w:rsid w:val="00AD4155"/>
    <w:rsid w:val="00AD5F92"/>
    <w:rsid w:val="00AE1D08"/>
    <w:rsid w:val="00AE273A"/>
    <w:rsid w:val="00AE36A5"/>
    <w:rsid w:val="00AE62B7"/>
    <w:rsid w:val="00AE79E3"/>
    <w:rsid w:val="00AF00AB"/>
    <w:rsid w:val="00AF00B6"/>
    <w:rsid w:val="00AF0866"/>
    <w:rsid w:val="00AF2FE7"/>
    <w:rsid w:val="00AF4375"/>
    <w:rsid w:val="00AF72F5"/>
    <w:rsid w:val="00AF780A"/>
    <w:rsid w:val="00AF7E0E"/>
    <w:rsid w:val="00B02ACB"/>
    <w:rsid w:val="00B04553"/>
    <w:rsid w:val="00B050F4"/>
    <w:rsid w:val="00B0737B"/>
    <w:rsid w:val="00B0768B"/>
    <w:rsid w:val="00B10C3A"/>
    <w:rsid w:val="00B11932"/>
    <w:rsid w:val="00B11D08"/>
    <w:rsid w:val="00B15432"/>
    <w:rsid w:val="00B15D36"/>
    <w:rsid w:val="00B16058"/>
    <w:rsid w:val="00B16DD0"/>
    <w:rsid w:val="00B1714E"/>
    <w:rsid w:val="00B173C9"/>
    <w:rsid w:val="00B176FA"/>
    <w:rsid w:val="00B304AC"/>
    <w:rsid w:val="00B3258C"/>
    <w:rsid w:val="00B32F87"/>
    <w:rsid w:val="00B33428"/>
    <w:rsid w:val="00B370BA"/>
    <w:rsid w:val="00B42F4D"/>
    <w:rsid w:val="00B46687"/>
    <w:rsid w:val="00B50959"/>
    <w:rsid w:val="00B5234B"/>
    <w:rsid w:val="00B611CA"/>
    <w:rsid w:val="00B615BD"/>
    <w:rsid w:val="00B65E42"/>
    <w:rsid w:val="00B66575"/>
    <w:rsid w:val="00B666E4"/>
    <w:rsid w:val="00B67A55"/>
    <w:rsid w:val="00B72CFC"/>
    <w:rsid w:val="00B75844"/>
    <w:rsid w:val="00B76721"/>
    <w:rsid w:val="00B80F1E"/>
    <w:rsid w:val="00B81BF1"/>
    <w:rsid w:val="00B826AD"/>
    <w:rsid w:val="00B85027"/>
    <w:rsid w:val="00B86541"/>
    <w:rsid w:val="00B86FF4"/>
    <w:rsid w:val="00B877CC"/>
    <w:rsid w:val="00B92235"/>
    <w:rsid w:val="00B942D5"/>
    <w:rsid w:val="00B946AA"/>
    <w:rsid w:val="00B968D8"/>
    <w:rsid w:val="00B974BA"/>
    <w:rsid w:val="00BA08A1"/>
    <w:rsid w:val="00BA0E44"/>
    <w:rsid w:val="00BA5C49"/>
    <w:rsid w:val="00BA7916"/>
    <w:rsid w:val="00BB37FB"/>
    <w:rsid w:val="00BB5571"/>
    <w:rsid w:val="00BB7263"/>
    <w:rsid w:val="00BC018F"/>
    <w:rsid w:val="00BC7B61"/>
    <w:rsid w:val="00BD1FEF"/>
    <w:rsid w:val="00BD56C4"/>
    <w:rsid w:val="00BD69AF"/>
    <w:rsid w:val="00BD6C8C"/>
    <w:rsid w:val="00BD7D18"/>
    <w:rsid w:val="00BE1FCB"/>
    <w:rsid w:val="00BE318E"/>
    <w:rsid w:val="00BE3B34"/>
    <w:rsid w:val="00BE7DF8"/>
    <w:rsid w:val="00BF2BDC"/>
    <w:rsid w:val="00BF3127"/>
    <w:rsid w:val="00BF5916"/>
    <w:rsid w:val="00C04D41"/>
    <w:rsid w:val="00C04D58"/>
    <w:rsid w:val="00C0552D"/>
    <w:rsid w:val="00C1257B"/>
    <w:rsid w:val="00C14815"/>
    <w:rsid w:val="00C2487B"/>
    <w:rsid w:val="00C301A6"/>
    <w:rsid w:val="00C3554B"/>
    <w:rsid w:val="00C3740E"/>
    <w:rsid w:val="00C405AF"/>
    <w:rsid w:val="00C40B63"/>
    <w:rsid w:val="00C40B7C"/>
    <w:rsid w:val="00C41FD8"/>
    <w:rsid w:val="00C50E27"/>
    <w:rsid w:val="00C53416"/>
    <w:rsid w:val="00C54B21"/>
    <w:rsid w:val="00C55C33"/>
    <w:rsid w:val="00C562AD"/>
    <w:rsid w:val="00C570D7"/>
    <w:rsid w:val="00C60C4C"/>
    <w:rsid w:val="00C61466"/>
    <w:rsid w:val="00C624A4"/>
    <w:rsid w:val="00C65463"/>
    <w:rsid w:val="00C71CAC"/>
    <w:rsid w:val="00C72015"/>
    <w:rsid w:val="00C721C7"/>
    <w:rsid w:val="00C73B22"/>
    <w:rsid w:val="00C75B5A"/>
    <w:rsid w:val="00C817C6"/>
    <w:rsid w:val="00C82610"/>
    <w:rsid w:val="00C8446D"/>
    <w:rsid w:val="00C844C8"/>
    <w:rsid w:val="00C869E2"/>
    <w:rsid w:val="00C8723B"/>
    <w:rsid w:val="00C8748F"/>
    <w:rsid w:val="00C90FE4"/>
    <w:rsid w:val="00C91830"/>
    <w:rsid w:val="00C91831"/>
    <w:rsid w:val="00C91BAD"/>
    <w:rsid w:val="00C95D0F"/>
    <w:rsid w:val="00CA01C6"/>
    <w:rsid w:val="00CA2648"/>
    <w:rsid w:val="00CA6012"/>
    <w:rsid w:val="00CB2979"/>
    <w:rsid w:val="00CB2A1E"/>
    <w:rsid w:val="00CB3551"/>
    <w:rsid w:val="00CC387B"/>
    <w:rsid w:val="00CC5483"/>
    <w:rsid w:val="00CD0982"/>
    <w:rsid w:val="00CD20CB"/>
    <w:rsid w:val="00CD2975"/>
    <w:rsid w:val="00CD6512"/>
    <w:rsid w:val="00CE0960"/>
    <w:rsid w:val="00CE5026"/>
    <w:rsid w:val="00CF0D45"/>
    <w:rsid w:val="00CF47ED"/>
    <w:rsid w:val="00CF6CBD"/>
    <w:rsid w:val="00CF7411"/>
    <w:rsid w:val="00D014D2"/>
    <w:rsid w:val="00D0190E"/>
    <w:rsid w:val="00D05346"/>
    <w:rsid w:val="00D067C0"/>
    <w:rsid w:val="00D06B48"/>
    <w:rsid w:val="00D13F34"/>
    <w:rsid w:val="00D152C0"/>
    <w:rsid w:val="00D15EE1"/>
    <w:rsid w:val="00D16710"/>
    <w:rsid w:val="00D16E5F"/>
    <w:rsid w:val="00D2385E"/>
    <w:rsid w:val="00D244CB"/>
    <w:rsid w:val="00D312E5"/>
    <w:rsid w:val="00D35B28"/>
    <w:rsid w:val="00D36009"/>
    <w:rsid w:val="00D37437"/>
    <w:rsid w:val="00D37D0B"/>
    <w:rsid w:val="00D403D5"/>
    <w:rsid w:val="00D40690"/>
    <w:rsid w:val="00D41D95"/>
    <w:rsid w:val="00D4270D"/>
    <w:rsid w:val="00D434B8"/>
    <w:rsid w:val="00D434E3"/>
    <w:rsid w:val="00D43792"/>
    <w:rsid w:val="00D44057"/>
    <w:rsid w:val="00D4482B"/>
    <w:rsid w:val="00D4591E"/>
    <w:rsid w:val="00D50DEA"/>
    <w:rsid w:val="00D51BE9"/>
    <w:rsid w:val="00D51E45"/>
    <w:rsid w:val="00D53967"/>
    <w:rsid w:val="00D540A7"/>
    <w:rsid w:val="00D55C4F"/>
    <w:rsid w:val="00D6119F"/>
    <w:rsid w:val="00D61F0C"/>
    <w:rsid w:val="00D62DC7"/>
    <w:rsid w:val="00D673EF"/>
    <w:rsid w:val="00D70413"/>
    <w:rsid w:val="00D71EFE"/>
    <w:rsid w:val="00D748C2"/>
    <w:rsid w:val="00D7530D"/>
    <w:rsid w:val="00D7745E"/>
    <w:rsid w:val="00D77A53"/>
    <w:rsid w:val="00D82881"/>
    <w:rsid w:val="00D86082"/>
    <w:rsid w:val="00D87076"/>
    <w:rsid w:val="00D93859"/>
    <w:rsid w:val="00D9522E"/>
    <w:rsid w:val="00D96E4C"/>
    <w:rsid w:val="00DA3947"/>
    <w:rsid w:val="00DA4E5D"/>
    <w:rsid w:val="00DA4E91"/>
    <w:rsid w:val="00DA5D36"/>
    <w:rsid w:val="00DA76D0"/>
    <w:rsid w:val="00DB5BF1"/>
    <w:rsid w:val="00DC1D98"/>
    <w:rsid w:val="00DC6B61"/>
    <w:rsid w:val="00DC75B6"/>
    <w:rsid w:val="00DC7ED7"/>
    <w:rsid w:val="00DD3C82"/>
    <w:rsid w:val="00DD3D7E"/>
    <w:rsid w:val="00DD788B"/>
    <w:rsid w:val="00DE0133"/>
    <w:rsid w:val="00DE3B98"/>
    <w:rsid w:val="00DE4393"/>
    <w:rsid w:val="00DE4687"/>
    <w:rsid w:val="00DE572B"/>
    <w:rsid w:val="00DF0978"/>
    <w:rsid w:val="00DF1F47"/>
    <w:rsid w:val="00DF569C"/>
    <w:rsid w:val="00DF73DB"/>
    <w:rsid w:val="00DF7667"/>
    <w:rsid w:val="00E0759D"/>
    <w:rsid w:val="00E12219"/>
    <w:rsid w:val="00E14F08"/>
    <w:rsid w:val="00E15ECB"/>
    <w:rsid w:val="00E1780F"/>
    <w:rsid w:val="00E20992"/>
    <w:rsid w:val="00E228D7"/>
    <w:rsid w:val="00E23C56"/>
    <w:rsid w:val="00E2621F"/>
    <w:rsid w:val="00E3160D"/>
    <w:rsid w:val="00E33D7F"/>
    <w:rsid w:val="00E4094C"/>
    <w:rsid w:val="00E40A6E"/>
    <w:rsid w:val="00E40CED"/>
    <w:rsid w:val="00E41881"/>
    <w:rsid w:val="00E42835"/>
    <w:rsid w:val="00E43B35"/>
    <w:rsid w:val="00E44E26"/>
    <w:rsid w:val="00E46CA4"/>
    <w:rsid w:val="00E4705C"/>
    <w:rsid w:val="00E4710E"/>
    <w:rsid w:val="00E51116"/>
    <w:rsid w:val="00E524CD"/>
    <w:rsid w:val="00E52CB1"/>
    <w:rsid w:val="00E53C68"/>
    <w:rsid w:val="00E550A7"/>
    <w:rsid w:val="00E55771"/>
    <w:rsid w:val="00E56EAB"/>
    <w:rsid w:val="00E5787E"/>
    <w:rsid w:val="00E6064D"/>
    <w:rsid w:val="00E61271"/>
    <w:rsid w:val="00E627C5"/>
    <w:rsid w:val="00E648AA"/>
    <w:rsid w:val="00E65387"/>
    <w:rsid w:val="00E677A0"/>
    <w:rsid w:val="00E678A4"/>
    <w:rsid w:val="00E70BAF"/>
    <w:rsid w:val="00E71161"/>
    <w:rsid w:val="00E71253"/>
    <w:rsid w:val="00E71485"/>
    <w:rsid w:val="00E76457"/>
    <w:rsid w:val="00E818E2"/>
    <w:rsid w:val="00E9293C"/>
    <w:rsid w:val="00E94BBE"/>
    <w:rsid w:val="00EA0B38"/>
    <w:rsid w:val="00EA33C1"/>
    <w:rsid w:val="00EA39E1"/>
    <w:rsid w:val="00EA7715"/>
    <w:rsid w:val="00EB0621"/>
    <w:rsid w:val="00EB6940"/>
    <w:rsid w:val="00EC0587"/>
    <w:rsid w:val="00EC0798"/>
    <w:rsid w:val="00EC1198"/>
    <w:rsid w:val="00EC1520"/>
    <w:rsid w:val="00EC2006"/>
    <w:rsid w:val="00EC7D89"/>
    <w:rsid w:val="00ED0E15"/>
    <w:rsid w:val="00ED23A0"/>
    <w:rsid w:val="00ED391D"/>
    <w:rsid w:val="00ED50CF"/>
    <w:rsid w:val="00ED5994"/>
    <w:rsid w:val="00EE412A"/>
    <w:rsid w:val="00EE6A77"/>
    <w:rsid w:val="00EE7E62"/>
    <w:rsid w:val="00EF68C5"/>
    <w:rsid w:val="00F02293"/>
    <w:rsid w:val="00F07361"/>
    <w:rsid w:val="00F07DC1"/>
    <w:rsid w:val="00F12615"/>
    <w:rsid w:val="00F173D6"/>
    <w:rsid w:val="00F17B92"/>
    <w:rsid w:val="00F20AC9"/>
    <w:rsid w:val="00F21E78"/>
    <w:rsid w:val="00F22AFA"/>
    <w:rsid w:val="00F2338B"/>
    <w:rsid w:val="00F27AC8"/>
    <w:rsid w:val="00F34E4E"/>
    <w:rsid w:val="00F45E9D"/>
    <w:rsid w:val="00F54992"/>
    <w:rsid w:val="00F5549C"/>
    <w:rsid w:val="00F55F38"/>
    <w:rsid w:val="00F573A0"/>
    <w:rsid w:val="00F61CA5"/>
    <w:rsid w:val="00F6279E"/>
    <w:rsid w:val="00F64AB8"/>
    <w:rsid w:val="00F64C56"/>
    <w:rsid w:val="00F66720"/>
    <w:rsid w:val="00F67F3D"/>
    <w:rsid w:val="00F70D10"/>
    <w:rsid w:val="00F75296"/>
    <w:rsid w:val="00F761A9"/>
    <w:rsid w:val="00F77170"/>
    <w:rsid w:val="00F77BCB"/>
    <w:rsid w:val="00F77EA1"/>
    <w:rsid w:val="00F84274"/>
    <w:rsid w:val="00F901F7"/>
    <w:rsid w:val="00F91ADA"/>
    <w:rsid w:val="00FA6D88"/>
    <w:rsid w:val="00FA7639"/>
    <w:rsid w:val="00FA7C6F"/>
    <w:rsid w:val="00FB1465"/>
    <w:rsid w:val="00FB7004"/>
    <w:rsid w:val="00FB7E88"/>
    <w:rsid w:val="00FC0F4F"/>
    <w:rsid w:val="00FC3F44"/>
    <w:rsid w:val="00FC7C43"/>
    <w:rsid w:val="00FD1830"/>
    <w:rsid w:val="00FD2A15"/>
    <w:rsid w:val="00FD4016"/>
    <w:rsid w:val="00FD4D34"/>
    <w:rsid w:val="00FD5D67"/>
    <w:rsid w:val="00FD67B7"/>
    <w:rsid w:val="00FD7411"/>
    <w:rsid w:val="00FD7D8C"/>
    <w:rsid w:val="00FE1BBB"/>
    <w:rsid w:val="00FF06E4"/>
    <w:rsid w:val="00FF07B6"/>
    <w:rsid w:val="00FF1A8C"/>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2D00B5"/>
  <w15:docId w15:val="{02167EB9-78CD-40A0-989D-A7A91A2C0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4"/>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1"/>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qFormat/>
    <w:rsid w:val="002255EF"/>
    <w:pPr>
      <w:numPr>
        <w:numId w:val="20"/>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3"/>
      </w:numPr>
      <w:spacing w:before="200"/>
    </w:pPr>
  </w:style>
  <w:style w:type="paragraph" w:customStyle="1" w:styleId="TSB-Level2Numbers">
    <w:name w:val="TSB - Level 2 Numbers"/>
    <w:basedOn w:val="TSB-Level1Numbers"/>
    <w:link w:val="TSB-Level2NumbersChar"/>
    <w:qFormat/>
    <w:rsid w:val="008D4F9D"/>
    <w:pPr>
      <w:numPr>
        <w:ilvl w:val="2"/>
        <w:numId w:val="2"/>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Body">
    <w:name w:val="Body"/>
    <w:rsid w:val="00DF097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numbering" w:customStyle="1" w:styleId="Bullet">
    <w:name w:val="Bullet"/>
    <w:rsid w:val="003F756B"/>
    <w:pPr>
      <w:numPr>
        <w:numId w:val="15"/>
      </w:numPr>
    </w:pPr>
  </w:style>
  <w:style w:type="paragraph" w:customStyle="1" w:styleId="HeadingRed">
    <w:name w:val="Heading Red"/>
    <w:next w:val="Body"/>
    <w:rsid w:val="00BE1FCB"/>
    <w:pPr>
      <w:keepNext/>
      <w:pBdr>
        <w:top w:val="nil"/>
        <w:left w:val="nil"/>
        <w:bottom w:val="nil"/>
        <w:right w:val="nil"/>
        <w:between w:val="nil"/>
        <w:bar w:val="nil"/>
      </w:pBdr>
      <w:spacing w:after="0" w:line="240" w:lineRule="auto"/>
      <w:outlineLvl w:val="1"/>
    </w:pPr>
    <w:rPr>
      <w:rFonts w:ascii="Helvetica" w:eastAsia="Arial Unicode MS" w:hAnsi="Helvetica" w:cs="Arial Unicode MS"/>
      <w:b/>
      <w:bCs/>
      <w:color w:val="C82505"/>
      <w:sz w:val="32"/>
      <w:szCs w:val="32"/>
      <w:bdr w:val="nil"/>
      <w:lang w:val="en-US" w:eastAsia="en-GB"/>
    </w:rPr>
  </w:style>
  <w:style w:type="paragraph" w:customStyle="1" w:styleId="Default">
    <w:name w:val="Default"/>
    <w:uiPriority w:val="99"/>
    <w:rsid w:val="009A3FA5"/>
    <w:pPr>
      <w:autoSpaceDE w:val="0"/>
      <w:autoSpaceDN w:val="0"/>
      <w:adjustRightInd w:val="0"/>
      <w:spacing w:after="0" w:line="240" w:lineRule="auto"/>
    </w:pPr>
    <w:rPr>
      <w:rFonts w:ascii="DCPNJ C+ Helvetica Neue" w:hAnsi="DCPNJ C+ Helvetica Neue" w:cs="DCPNJ C+ Helvetica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3799222">
      <w:bodyDiv w:val="1"/>
      <w:marLeft w:val="0"/>
      <w:marRight w:val="0"/>
      <w:marTop w:val="0"/>
      <w:marBottom w:val="0"/>
      <w:divBdr>
        <w:top w:val="none" w:sz="0" w:space="0" w:color="auto"/>
        <w:left w:val="none" w:sz="0" w:space="0" w:color="auto"/>
        <w:bottom w:val="none" w:sz="0" w:space="0" w:color="auto"/>
        <w:right w:val="none" w:sz="0" w:space="0" w:color="auto"/>
      </w:divBdr>
    </w:div>
    <w:div w:id="5211899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497885307">
      <w:bodyDiv w:val="1"/>
      <w:marLeft w:val="0"/>
      <w:marRight w:val="0"/>
      <w:marTop w:val="0"/>
      <w:marBottom w:val="0"/>
      <w:divBdr>
        <w:top w:val="none" w:sz="0" w:space="0" w:color="auto"/>
        <w:left w:val="none" w:sz="0" w:space="0" w:color="auto"/>
        <w:bottom w:val="none" w:sz="0" w:space="0" w:color="auto"/>
        <w:right w:val="none" w:sz="0" w:space="0" w:color="auto"/>
      </w:divBdr>
    </w:div>
    <w:div w:id="533225653">
      <w:bodyDiv w:val="1"/>
      <w:marLeft w:val="0"/>
      <w:marRight w:val="0"/>
      <w:marTop w:val="0"/>
      <w:marBottom w:val="0"/>
      <w:divBdr>
        <w:top w:val="none" w:sz="0" w:space="0" w:color="auto"/>
        <w:left w:val="none" w:sz="0" w:space="0" w:color="auto"/>
        <w:bottom w:val="none" w:sz="0" w:space="0" w:color="auto"/>
        <w:right w:val="none" w:sz="0" w:space="0" w:color="auto"/>
      </w:divBdr>
    </w:div>
    <w:div w:id="535705141">
      <w:bodyDiv w:val="1"/>
      <w:marLeft w:val="0"/>
      <w:marRight w:val="0"/>
      <w:marTop w:val="0"/>
      <w:marBottom w:val="0"/>
      <w:divBdr>
        <w:top w:val="none" w:sz="0" w:space="0" w:color="auto"/>
        <w:left w:val="none" w:sz="0" w:space="0" w:color="auto"/>
        <w:bottom w:val="none" w:sz="0" w:space="0" w:color="auto"/>
        <w:right w:val="none" w:sz="0" w:space="0" w:color="auto"/>
      </w:divBdr>
    </w:div>
    <w:div w:id="113124635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295327863">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26749780">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83049296">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73485634">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199794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url=http://www.iduniforms.co.uk/primary&amp;rct=j&amp;frm=1&amp;q=&amp;esrc=s&amp;sa=U&amp;ei=UX3wVKCWO8n9UIqcgvAK&amp;ved=0CB4Q9QEwBA&amp;usg=AFQjCNESetiRLccm8eJW7XfDYJRarzO5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3322B-776D-4817-8BDB-C122F3D5D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21</Pages>
  <Words>6290</Words>
  <Characters>35858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HarwoodT</cp:lastModifiedBy>
  <cp:revision>2</cp:revision>
  <cp:lastPrinted>2021-03-23T10:27:00Z</cp:lastPrinted>
  <dcterms:created xsi:type="dcterms:W3CDTF">2021-05-21T08:37:00Z</dcterms:created>
  <dcterms:modified xsi:type="dcterms:W3CDTF">2021-05-21T08:37:00Z</dcterms:modified>
</cp:coreProperties>
</file>